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C7" w:rsidRPr="00C21186" w:rsidRDefault="00AF4CC7" w:rsidP="00692343">
      <w:pPr>
        <w:ind w:left="5812"/>
        <w:rPr>
          <w:sz w:val="28"/>
          <w:szCs w:val="28"/>
        </w:rPr>
      </w:pPr>
      <w:r w:rsidRPr="00C21186">
        <w:rPr>
          <w:sz w:val="28"/>
          <w:szCs w:val="28"/>
        </w:rPr>
        <w:t>ЗАТВЕРДЖЕНО</w:t>
      </w:r>
    </w:p>
    <w:p w:rsidR="00EF1E48" w:rsidRPr="00C21186" w:rsidRDefault="00EF1E48" w:rsidP="00692343">
      <w:pPr>
        <w:ind w:left="5812"/>
        <w:rPr>
          <w:sz w:val="28"/>
          <w:szCs w:val="28"/>
        </w:rPr>
      </w:pPr>
    </w:p>
    <w:p w:rsidR="00AF4CC7" w:rsidRPr="00C21186" w:rsidRDefault="0027754F" w:rsidP="00692343">
      <w:pPr>
        <w:ind w:left="5812"/>
        <w:rPr>
          <w:sz w:val="28"/>
          <w:szCs w:val="28"/>
        </w:rPr>
      </w:pPr>
      <w:r w:rsidRPr="00C21186">
        <w:rPr>
          <w:sz w:val="28"/>
          <w:szCs w:val="28"/>
        </w:rPr>
        <w:t>н</w:t>
      </w:r>
      <w:r w:rsidR="00AF4CC7" w:rsidRPr="00C21186">
        <w:rPr>
          <w:sz w:val="28"/>
          <w:szCs w:val="28"/>
        </w:rPr>
        <w:t>аказ</w:t>
      </w:r>
      <w:r w:rsidRPr="00C21186">
        <w:rPr>
          <w:sz w:val="28"/>
          <w:szCs w:val="28"/>
        </w:rPr>
        <w:t xml:space="preserve"> </w:t>
      </w:r>
      <w:r w:rsidR="00AF4CC7" w:rsidRPr="00C21186">
        <w:rPr>
          <w:sz w:val="28"/>
          <w:szCs w:val="28"/>
        </w:rPr>
        <w:t xml:space="preserve">Департаменту охорони </w:t>
      </w:r>
    </w:p>
    <w:p w:rsidR="00AF4CC7" w:rsidRPr="00C21186" w:rsidRDefault="00AF4CC7" w:rsidP="00692343">
      <w:pPr>
        <w:ind w:left="5812"/>
        <w:rPr>
          <w:sz w:val="28"/>
          <w:szCs w:val="28"/>
        </w:rPr>
      </w:pPr>
      <w:r w:rsidRPr="00C21186">
        <w:rPr>
          <w:sz w:val="28"/>
          <w:szCs w:val="28"/>
        </w:rPr>
        <w:t xml:space="preserve">здоров’я Луганської обласної </w:t>
      </w:r>
    </w:p>
    <w:p w:rsidR="00AF4CC7" w:rsidRPr="00C21186" w:rsidRDefault="00AF4CC7" w:rsidP="00692343">
      <w:pPr>
        <w:ind w:left="5812"/>
        <w:rPr>
          <w:sz w:val="28"/>
          <w:szCs w:val="28"/>
        </w:rPr>
      </w:pPr>
      <w:r w:rsidRPr="00C21186">
        <w:rPr>
          <w:sz w:val="28"/>
          <w:szCs w:val="28"/>
        </w:rPr>
        <w:t>державної адміністрації</w:t>
      </w:r>
    </w:p>
    <w:p w:rsidR="00AD4E75" w:rsidRPr="00C21186" w:rsidRDefault="00AD4E75" w:rsidP="00692343">
      <w:pPr>
        <w:ind w:left="5812"/>
        <w:rPr>
          <w:sz w:val="12"/>
          <w:szCs w:val="12"/>
        </w:rPr>
      </w:pPr>
    </w:p>
    <w:p w:rsidR="00AF4CC7" w:rsidRPr="00C21186" w:rsidRDefault="005034E5" w:rsidP="00692343">
      <w:pPr>
        <w:ind w:left="5812"/>
        <w:rPr>
          <w:sz w:val="28"/>
          <w:szCs w:val="28"/>
        </w:rPr>
      </w:pPr>
      <w:r w:rsidRPr="00C21186">
        <w:rPr>
          <w:sz w:val="28"/>
          <w:szCs w:val="28"/>
          <w:u w:val="single"/>
        </w:rPr>
        <w:t>10.05</w:t>
      </w:r>
      <w:r w:rsidR="00EB5DCB" w:rsidRPr="00C21186">
        <w:rPr>
          <w:sz w:val="28"/>
          <w:szCs w:val="28"/>
          <w:u w:val="single"/>
        </w:rPr>
        <w:t>.201</w:t>
      </w:r>
      <w:r w:rsidRPr="00C21186">
        <w:rPr>
          <w:sz w:val="28"/>
          <w:szCs w:val="28"/>
          <w:u w:val="single"/>
        </w:rPr>
        <w:t>9</w:t>
      </w:r>
      <w:r w:rsidR="00AC4959" w:rsidRPr="00C21186">
        <w:rPr>
          <w:sz w:val="28"/>
          <w:szCs w:val="28"/>
        </w:rPr>
        <w:t xml:space="preserve"> </w:t>
      </w:r>
      <w:r w:rsidR="00AF4CC7" w:rsidRPr="00C21186">
        <w:rPr>
          <w:sz w:val="28"/>
          <w:szCs w:val="28"/>
        </w:rPr>
        <w:t xml:space="preserve">№ </w:t>
      </w:r>
      <w:r w:rsidR="00C21186" w:rsidRPr="00C21186">
        <w:rPr>
          <w:sz w:val="28"/>
          <w:szCs w:val="28"/>
          <w:u w:val="single"/>
        </w:rPr>
        <w:t>268</w:t>
      </w:r>
    </w:p>
    <w:p w:rsidR="00A171A6" w:rsidRPr="00C21186" w:rsidRDefault="00A171A6" w:rsidP="0059580B">
      <w:pPr>
        <w:rPr>
          <w:sz w:val="28"/>
          <w:szCs w:val="28"/>
        </w:rPr>
      </w:pPr>
    </w:p>
    <w:p w:rsidR="00C856A3" w:rsidRPr="00C21186" w:rsidRDefault="00C856A3" w:rsidP="0059580B">
      <w:pPr>
        <w:rPr>
          <w:sz w:val="28"/>
          <w:szCs w:val="28"/>
        </w:rPr>
      </w:pPr>
    </w:p>
    <w:p w:rsidR="00AF4CC7" w:rsidRPr="00A171A6" w:rsidRDefault="00AF4CC7" w:rsidP="005459C6">
      <w:pPr>
        <w:jc w:val="center"/>
        <w:rPr>
          <w:b/>
          <w:bCs/>
          <w:sz w:val="28"/>
          <w:szCs w:val="28"/>
          <w:lang w:eastAsia="ru-RU"/>
        </w:rPr>
      </w:pPr>
      <w:r w:rsidRPr="00A171A6">
        <w:rPr>
          <w:b/>
          <w:bCs/>
          <w:sz w:val="28"/>
          <w:lang w:eastAsia="ru-RU"/>
        </w:rPr>
        <w:t>УМОВИ</w:t>
      </w:r>
    </w:p>
    <w:p w:rsidR="005459C6" w:rsidRPr="002A602A" w:rsidRDefault="005459C6" w:rsidP="002A602A">
      <w:pPr>
        <w:jc w:val="center"/>
        <w:rPr>
          <w:bCs/>
          <w:sz w:val="28"/>
        </w:rPr>
      </w:pPr>
      <w:r w:rsidRPr="00AA498B">
        <w:rPr>
          <w:bCs/>
          <w:sz w:val="28"/>
        </w:rPr>
        <w:t>проведення конкурсу на зайняття вакантної посади</w:t>
      </w:r>
      <w:r w:rsidR="009F7F46">
        <w:rPr>
          <w:bCs/>
          <w:sz w:val="28"/>
        </w:rPr>
        <w:t xml:space="preserve"> </w:t>
      </w:r>
      <w:r w:rsidR="002A602A" w:rsidRPr="00104498">
        <w:rPr>
          <w:rStyle w:val="2"/>
          <w:sz w:val="28"/>
          <w:szCs w:val="28"/>
          <w:lang w:eastAsia="uk-UA"/>
        </w:rPr>
        <w:t xml:space="preserve">головного спеціаліста </w:t>
      </w:r>
      <w:r w:rsidR="002A602A" w:rsidRPr="00104498">
        <w:rPr>
          <w:bCs/>
          <w:sz w:val="28"/>
          <w:szCs w:val="28"/>
        </w:rPr>
        <w:t xml:space="preserve">з питань інтернатури та діяльності медичних навчальних закладів </w:t>
      </w:r>
      <w:r w:rsidR="002A602A" w:rsidRPr="00104498">
        <w:rPr>
          <w:sz w:val="28"/>
          <w:szCs w:val="28"/>
        </w:rPr>
        <w:t xml:space="preserve">відділу з управління персоналом </w:t>
      </w:r>
      <w:r w:rsidR="002A602A" w:rsidRPr="00104498">
        <w:rPr>
          <w:bCs/>
          <w:sz w:val="28"/>
          <w:szCs w:val="28"/>
        </w:rPr>
        <w:t>управління фінансово-економічного забезпечення лікувально-профілактичних закладів, Служби екстреної медичної допомоги та з управління персоналом</w:t>
      </w:r>
      <w:r w:rsidR="002A602A">
        <w:rPr>
          <w:bCs/>
          <w:sz w:val="28"/>
          <w:szCs w:val="28"/>
        </w:rPr>
        <w:t xml:space="preserve"> </w:t>
      </w:r>
      <w:r w:rsidR="002A602A" w:rsidRPr="00104498">
        <w:rPr>
          <w:sz w:val="28"/>
          <w:szCs w:val="28"/>
        </w:rPr>
        <w:t>Департаменту охорони здоров’я Луганської обласної державної адміністрації</w:t>
      </w:r>
      <w:r w:rsidR="004168BB">
        <w:rPr>
          <w:rStyle w:val="2"/>
          <w:sz w:val="28"/>
          <w:szCs w:val="28"/>
          <w:lang w:eastAsia="uk-UA"/>
        </w:rPr>
        <w:t xml:space="preserve"> </w:t>
      </w:r>
      <w:r w:rsidRPr="00AA498B">
        <w:rPr>
          <w:sz w:val="28"/>
          <w:szCs w:val="28"/>
        </w:rPr>
        <w:t>(категорія „В”)</w:t>
      </w:r>
    </w:p>
    <w:p w:rsidR="009F7F46" w:rsidRPr="00AA498B" w:rsidRDefault="009F7F46" w:rsidP="001E6243">
      <w:pPr>
        <w:jc w:val="center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</w:rPr>
        <w:t>Луганська область</w:t>
      </w:r>
    </w:p>
    <w:p w:rsidR="00AF4CC7" w:rsidRPr="00AA498B" w:rsidRDefault="00AF4CC7" w:rsidP="00AF4CC7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1843"/>
        <w:gridCol w:w="6802"/>
      </w:tblGrid>
      <w:tr w:rsidR="00AF4CC7" w:rsidRPr="00AA498B" w:rsidTr="000C76FA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F4CC7" w:rsidP="00BD764E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bookmarkStart w:id="0" w:name="n196"/>
            <w:bookmarkEnd w:id="0"/>
            <w:r w:rsidRPr="00AA498B">
              <w:rPr>
                <w:b/>
                <w:sz w:val="28"/>
                <w:szCs w:val="28"/>
                <w:lang w:eastAsia="ru-RU"/>
              </w:rPr>
              <w:t>Загальні умови</w:t>
            </w:r>
          </w:p>
          <w:p w:rsidR="0031205C" w:rsidRPr="00AA498B" w:rsidRDefault="0031205C" w:rsidP="00BD764E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4CC7" w:rsidRPr="00AA498B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Посадові обов’язки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1) </w:t>
            </w:r>
            <w:r w:rsidRPr="006616C1">
              <w:rPr>
                <w:sz w:val="28"/>
                <w:szCs w:val="28"/>
                <w:lang w:eastAsia="uk-UA" w:bidi="uk-UA"/>
              </w:rPr>
              <w:t>участь у забезпеченні реалізаці</w:t>
            </w:r>
            <w:r w:rsidR="00A171A6" w:rsidRPr="006616C1">
              <w:rPr>
                <w:sz w:val="28"/>
                <w:szCs w:val="28"/>
                <w:lang w:eastAsia="uk-UA" w:bidi="uk-UA"/>
              </w:rPr>
              <w:t xml:space="preserve">ї в регіоні державної політики </w:t>
            </w:r>
            <w:r w:rsidRPr="006616C1">
              <w:rPr>
                <w:sz w:val="28"/>
                <w:szCs w:val="28"/>
                <w:lang w:eastAsia="uk-UA" w:bidi="uk-UA"/>
              </w:rPr>
              <w:t>у сфері охорони здоров’я з питань, що належать до компетенції Департаменту охорони здоров’я облдержадміністрації, підготовці та аналізі проектів законодавчих та інших нормативних актів</w:t>
            </w:r>
            <w:r w:rsidRPr="006616C1">
              <w:rPr>
                <w:sz w:val="28"/>
                <w:szCs w:val="28"/>
              </w:rPr>
              <w:t>;</w:t>
            </w:r>
            <w:bookmarkStart w:id="1" w:name="n34"/>
            <w:bookmarkEnd w:id="1"/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>2) розроблення і участь у розробці проектів нормативно-правових актів з питань управління персоналом, трудових відносин та державної служби;</w:t>
            </w:r>
            <w:bookmarkStart w:id="2" w:name="n35"/>
            <w:bookmarkEnd w:id="2"/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3) </w:t>
            </w:r>
            <w:r w:rsidR="00A171A6" w:rsidRPr="006616C1">
              <w:rPr>
                <w:sz w:val="28"/>
                <w:szCs w:val="28"/>
              </w:rPr>
              <w:t>внесення пропозицій</w:t>
            </w:r>
            <w:r w:rsidRPr="006616C1">
              <w:rPr>
                <w:sz w:val="28"/>
                <w:szCs w:val="28"/>
              </w:rPr>
              <w:t xml:space="preserve"> безпосередньому керівнику щодо удосконалення управління персоналом та кадрового менеджменту;</w:t>
            </w:r>
            <w:bookmarkStart w:id="3" w:name="n36"/>
            <w:bookmarkEnd w:id="3"/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4) </w:t>
            </w:r>
            <w:r w:rsidR="00A171A6" w:rsidRPr="006616C1">
              <w:rPr>
                <w:sz w:val="28"/>
                <w:szCs w:val="28"/>
              </w:rPr>
              <w:t>здійснення</w:t>
            </w:r>
            <w:r w:rsidR="00A27601" w:rsidRPr="006616C1">
              <w:rPr>
                <w:sz w:val="28"/>
                <w:szCs w:val="28"/>
              </w:rPr>
              <w:t xml:space="preserve"> аналітично-консультативного</w:t>
            </w:r>
            <w:r w:rsidRPr="006616C1">
              <w:rPr>
                <w:sz w:val="28"/>
                <w:szCs w:val="28"/>
              </w:rPr>
              <w:t xml:space="preserve"> забезпечення роботи з питань управління персоналом</w:t>
            </w:r>
            <w:r w:rsidR="0059580B" w:rsidRPr="006616C1">
              <w:rPr>
                <w:sz w:val="28"/>
                <w:szCs w:val="28"/>
              </w:rPr>
              <w:t xml:space="preserve"> закладів охорони здоров’я області</w:t>
            </w:r>
            <w:r w:rsidRPr="006616C1">
              <w:rPr>
                <w:sz w:val="28"/>
                <w:szCs w:val="28"/>
              </w:rPr>
              <w:t>;</w:t>
            </w:r>
            <w:bookmarkStart w:id="4" w:name="n37"/>
            <w:bookmarkStart w:id="5" w:name="n38"/>
            <w:bookmarkEnd w:id="4"/>
            <w:bookmarkEnd w:id="5"/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5) </w:t>
            </w:r>
            <w:r w:rsidR="00A171A6" w:rsidRPr="006616C1">
              <w:rPr>
                <w:sz w:val="28"/>
                <w:szCs w:val="28"/>
              </w:rPr>
              <w:t>вивчення потреби</w:t>
            </w:r>
            <w:r w:rsidRPr="006616C1">
              <w:rPr>
                <w:sz w:val="28"/>
                <w:szCs w:val="28"/>
              </w:rPr>
              <w:t xml:space="preserve"> в персоналі на вакантні посади в підпорядкованих закладах охорони здоров’я;</w:t>
            </w:r>
            <w:bookmarkStart w:id="6" w:name="n40"/>
            <w:bookmarkStart w:id="7" w:name="n41"/>
            <w:bookmarkStart w:id="8" w:name="n44"/>
            <w:bookmarkEnd w:id="6"/>
            <w:bookmarkEnd w:id="7"/>
            <w:bookmarkEnd w:id="8"/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>6) з</w:t>
            </w:r>
            <w:r w:rsidR="00C856A3" w:rsidRPr="006616C1">
              <w:rPr>
                <w:sz w:val="28"/>
                <w:szCs w:val="28"/>
              </w:rPr>
              <w:t>а дорученням проведення перевірок</w:t>
            </w:r>
            <w:r w:rsidRPr="006616C1">
              <w:rPr>
                <w:sz w:val="28"/>
                <w:szCs w:val="28"/>
              </w:rPr>
              <w:t xml:space="preserve"> дотримання державними службовцями, іншими працівниками вимог законодавства про працю,  державну службу та правил внутрішнього службового розпорядку обласної держадміністрації;</w:t>
            </w:r>
            <w:bookmarkStart w:id="9" w:name="n45"/>
            <w:bookmarkStart w:id="10" w:name="n50"/>
            <w:bookmarkEnd w:id="9"/>
            <w:bookmarkEnd w:id="10"/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>7) веде</w:t>
            </w:r>
            <w:r w:rsidR="00A171A6" w:rsidRPr="006616C1">
              <w:rPr>
                <w:sz w:val="28"/>
                <w:szCs w:val="28"/>
              </w:rPr>
              <w:t>ння</w:t>
            </w:r>
            <w:r w:rsidRPr="006616C1">
              <w:rPr>
                <w:sz w:val="28"/>
                <w:szCs w:val="28"/>
              </w:rPr>
              <w:t xml:space="preserve"> </w:t>
            </w:r>
            <w:r w:rsidR="00A171A6" w:rsidRPr="006616C1">
              <w:rPr>
                <w:sz w:val="28"/>
                <w:szCs w:val="28"/>
              </w:rPr>
              <w:t>звітно-облікової документації, подання державної</w:t>
            </w:r>
            <w:r w:rsidRPr="006616C1">
              <w:rPr>
                <w:sz w:val="28"/>
                <w:szCs w:val="28"/>
              </w:rPr>
              <w:t xml:space="preserve"> статист</w:t>
            </w:r>
            <w:r w:rsidR="00A171A6" w:rsidRPr="006616C1">
              <w:rPr>
                <w:sz w:val="28"/>
                <w:szCs w:val="28"/>
              </w:rPr>
              <w:t>ичної звітності</w:t>
            </w:r>
            <w:r w:rsidRPr="006616C1">
              <w:rPr>
                <w:sz w:val="28"/>
                <w:szCs w:val="28"/>
              </w:rPr>
              <w:t xml:space="preserve"> з управління персоналом;</w:t>
            </w:r>
            <w:bookmarkStart w:id="11" w:name="n56"/>
            <w:bookmarkEnd w:id="11"/>
          </w:p>
          <w:p w:rsidR="00C856A3" w:rsidRPr="006616C1" w:rsidRDefault="00C856A3" w:rsidP="0043527C">
            <w:pPr>
              <w:ind w:firstLine="566"/>
              <w:jc w:val="both"/>
              <w:rPr>
                <w:sz w:val="28"/>
                <w:szCs w:val="28"/>
              </w:rPr>
            </w:pP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lastRenderedPageBreak/>
              <w:t xml:space="preserve">8) </w:t>
            </w:r>
            <w:r w:rsidR="00A171A6" w:rsidRPr="006616C1">
              <w:rPr>
                <w:sz w:val="28"/>
                <w:szCs w:val="28"/>
              </w:rPr>
              <w:t>надання консультативної допомоги</w:t>
            </w:r>
            <w:r w:rsidRPr="006616C1">
              <w:rPr>
                <w:sz w:val="28"/>
                <w:szCs w:val="28"/>
              </w:rPr>
              <w:t xml:space="preserve"> з питань управління персоналом керівникам структурних підрозділів Департаменту;</w:t>
            </w:r>
            <w:bookmarkStart w:id="12" w:name="n58"/>
            <w:bookmarkEnd w:id="12"/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>9) участь у розгляді пропозицій і поданні документів щодо заохочення (нагородження) персоналу державними нагородами, відомчими заохочувальними відзнаками, веде їх облік;</w:t>
            </w:r>
            <w:bookmarkStart w:id="13" w:name="n61"/>
            <w:bookmarkEnd w:id="13"/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10) </w:t>
            </w:r>
            <w:r w:rsidRPr="006616C1">
              <w:rPr>
                <w:spacing w:val="1"/>
                <w:sz w:val="28"/>
                <w:szCs w:val="28"/>
              </w:rPr>
              <w:t xml:space="preserve">участь в організації та проведенні нарад, семінарів, </w:t>
            </w:r>
            <w:r w:rsidRPr="006616C1">
              <w:rPr>
                <w:spacing w:val="-1"/>
                <w:sz w:val="28"/>
                <w:szCs w:val="28"/>
              </w:rPr>
              <w:t>конференцій з питань удосконалення роботи з медичними кадрами;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pacing w:val="-1"/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11) </w:t>
            </w:r>
            <w:r w:rsidRPr="006616C1">
              <w:rPr>
                <w:spacing w:val="4"/>
                <w:sz w:val="28"/>
                <w:szCs w:val="28"/>
              </w:rPr>
              <w:t>участь у розгляді заяв молодих спеціалістів і лікарів-</w:t>
            </w:r>
            <w:r w:rsidRPr="006616C1">
              <w:rPr>
                <w:spacing w:val="-1"/>
                <w:sz w:val="28"/>
                <w:szCs w:val="28"/>
              </w:rPr>
              <w:t>інтернів щодо умов роботи, оплати та забезпечення житлом;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pacing w:val="-1"/>
                <w:sz w:val="28"/>
                <w:szCs w:val="28"/>
              </w:rPr>
              <w:t>12) подання до МОЗ України та вищих навчальних закладів прогнозованої потреби у медичних кадрах для закладів охорони здоров’я області;</w:t>
            </w:r>
          </w:p>
          <w:p w:rsidR="00A171A6" w:rsidRPr="006616C1" w:rsidRDefault="0043527C" w:rsidP="00A171A6">
            <w:pPr>
              <w:ind w:firstLine="566"/>
              <w:jc w:val="both"/>
              <w:rPr>
                <w:spacing w:val="-1"/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13) </w:t>
            </w:r>
            <w:r w:rsidRPr="006616C1">
              <w:rPr>
                <w:spacing w:val="2"/>
                <w:sz w:val="28"/>
                <w:szCs w:val="28"/>
              </w:rPr>
              <w:t xml:space="preserve">розробка річного плану з підвищення кваліфікації лікарів </w:t>
            </w:r>
            <w:r w:rsidRPr="006616C1">
              <w:rPr>
                <w:spacing w:val="-1"/>
                <w:sz w:val="28"/>
                <w:szCs w:val="28"/>
              </w:rPr>
              <w:t xml:space="preserve">області, подання плану-заявки до </w:t>
            </w:r>
            <w:r w:rsidRPr="006616C1">
              <w:rPr>
                <w:spacing w:val="9"/>
                <w:sz w:val="28"/>
                <w:szCs w:val="28"/>
              </w:rPr>
              <w:t xml:space="preserve">МОЗ </w:t>
            </w:r>
            <w:r w:rsidRPr="006616C1">
              <w:rPr>
                <w:spacing w:val="-1"/>
                <w:sz w:val="28"/>
                <w:szCs w:val="28"/>
              </w:rPr>
              <w:t>України</w:t>
            </w:r>
            <w:r w:rsidR="00A171A6" w:rsidRPr="006616C1">
              <w:rPr>
                <w:spacing w:val="-1"/>
                <w:sz w:val="28"/>
                <w:szCs w:val="28"/>
              </w:rPr>
              <w:t xml:space="preserve"> та вищих медичних закладів;</w:t>
            </w:r>
          </w:p>
          <w:p w:rsidR="0043527C" w:rsidRPr="006616C1" w:rsidRDefault="0043527C" w:rsidP="00A171A6">
            <w:pPr>
              <w:ind w:firstLine="566"/>
              <w:jc w:val="both"/>
              <w:rPr>
                <w:spacing w:val="-1"/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14) </w:t>
            </w:r>
            <w:r w:rsidRPr="006616C1">
              <w:rPr>
                <w:spacing w:val="1"/>
                <w:sz w:val="28"/>
                <w:szCs w:val="28"/>
              </w:rPr>
              <w:t xml:space="preserve">облік і розподіл отриманих путівок на </w:t>
            </w:r>
            <w:r w:rsidRPr="006616C1">
              <w:rPr>
                <w:spacing w:val="-1"/>
                <w:sz w:val="28"/>
                <w:szCs w:val="28"/>
              </w:rPr>
              <w:t>курси підвищення кваліфікації лікарів;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15) </w:t>
            </w:r>
            <w:r w:rsidRPr="006616C1">
              <w:rPr>
                <w:spacing w:val="5"/>
                <w:sz w:val="28"/>
                <w:szCs w:val="28"/>
              </w:rPr>
              <w:t xml:space="preserve">контроль за прибуттям випускників вищих навчальних </w:t>
            </w:r>
            <w:r w:rsidRPr="006616C1">
              <w:rPr>
                <w:spacing w:val="8"/>
                <w:sz w:val="28"/>
                <w:szCs w:val="28"/>
              </w:rPr>
              <w:t xml:space="preserve">закладів до </w:t>
            </w:r>
            <w:r w:rsidRPr="006616C1">
              <w:rPr>
                <w:sz w:val="28"/>
                <w:szCs w:val="28"/>
              </w:rPr>
              <w:t>інтернатури і місця направлення на роботу. Подання до МОЗ України та відповідних вищих медичних навчальних закладів інформації про неприбуття випускників до  місця призначення на роботу;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>16) розробка проектів наказів Департаменту охорони здоров’я з питань інтернатури;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>17) здійснення заходів щодо запобігання і протидії корупції в підпорядкованих закладах охорони здоров’я;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18) </w:t>
            </w:r>
            <w:r w:rsidRPr="006616C1">
              <w:rPr>
                <w:spacing w:val="-5"/>
                <w:sz w:val="28"/>
                <w:szCs w:val="28"/>
              </w:rPr>
              <w:t>а</w:t>
            </w:r>
            <w:r w:rsidRPr="006616C1">
              <w:rPr>
                <w:sz w:val="28"/>
                <w:szCs w:val="28"/>
              </w:rPr>
              <w:t>наліз закладів охорони здоров’я з удосконалення підготовки спеціалістів в інтернатурі, діяльності вищих медичних навчальних закладів;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>19) підготовка матеріалів з питань діяльності вищих медичних навчальних закладів та навчання в інтернатурі на колегіях, апаратних та селекторних нарадах;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20) </w:t>
            </w:r>
            <w:r w:rsidR="00A171A6" w:rsidRPr="006616C1">
              <w:rPr>
                <w:sz w:val="28"/>
                <w:szCs w:val="28"/>
              </w:rPr>
              <w:t>розгляд звернень</w:t>
            </w:r>
            <w:r w:rsidRPr="006616C1">
              <w:rPr>
                <w:sz w:val="28"/>
                <w:szCs w:val="28"/>
              </w:rPr>
              <w:t xml:space="preserve"> громадян, підприємств, установ та організацій, посадових осіб, запити та звернення народних депутатів, депутатів місцевих рад, запити на інформацію з питань управління персоналом;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21) </w:t>
            </w:r>
            <w:r w:rsidR="00A171A6" w:rsidRPr="006616C1">
              <w:rPr>
                <w:sz w:val="28"/>
                <w:szCs w:val="28"/>
              </w:rPr>
              <w:t>проведення роботи, пов’язаної</w:t>
            </w:r>
            <w:r w:rsidRPr="006616C1">
              <w:rPr>
                <w:sz w:val="28"/>
                <w:szCs w:val="28"/>
              </w:rPr>
              <w:t xml:space="preserve"> із застосуванням законодавства про працю та державну службу;</w:t>
            </w:r>
          </w:p>
          <w:p w:rsidR="0043527C" w:rsidRPr="006616C1" w:rsidRDefault="0043527C" w:rsidP="0043527C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22) </w:t>
            </w:r>
            <w:r w:rsidRPr="006616C1">
              <w:rPr>
                <w:sz w:val="28"/>
                <w:szCs w:val="28"/>
                <w:lang w:eastAsia="ru-RU"/>
              </w:rPr>
              <w:t xml:space="preserve">здійснення заходів щодо забезпечення доступу </w:t>
            </w:r>
            <w:r w:rsidRPr="006616C1">
              <w:rPr>
                <w:sz w:val="28"/>
                <w:szCs w:val="28"/>
                <w:lang w:eastAsia="ru-RU"/>
              </w:rPr>
              <w:lastRenderedPageBreak/>
              <w:t>до публічної інформації, розпорядником якої є відділ;</w:t>
            </w:r>
          </w:p>
          <w:p w:rsidR="00A171A6" w:rsidRPr="006616C1" w:rsidRDefault="0043527C" w:rsidP="00A171A6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 xml:space="preserve">23) </w:t>
            </w:r>
            <w:r w:rsidRPr="006616C1">
              <w:rPr>
                <w:sz w:val="28"/>
                <w:szCs w:val="28"/>
                <w:lang w:eastAsia="ru-RU"/>
              </w:rPr>
              <w:t>забезпечення захисту персональних даних;</w:t>
            </w:r>
          </w:p>
          <w:p w:rsidR="00D01AF6" w:rsidRPr="006616C1" w:rsidRDefault="0043527C" w:rsidP="00A171A6">
            <w:pPr>
              <w:ind w:firstLine="566"/>
              <w:jc w:val="both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>24</w:t>
            </w:r>
            <w:r w:rsidR="00A171A6" w:rsidRPr="006616C1">
              <w:rPr>
                <w:sz w:val="28"/>
                <w:szCs w:val="28"/>
              </w:rPr>
              <w:t>) виконання інших обов’язків</w:t>
            </w:r>
            <w:r w:rsidR="003C21CC" w:rsidRPr="006616C1">
              <w:rPr>
                <w:sz w:val="28"/>
                <w:szCs w:val="28"/>
              </w:rPr>
              <w:t>, що випливають із покладених на Департамент завдань</w:t>
            </w:r>
          </w:p>
        </w:tc>
      </w:tr>
      <w:tr w:rsidR="003E3831" w:rsidRPr="00AA498B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31" w:rsidRPr="00AA498B" w:rsidRDefault="003E3831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3E3831" w:rsidRPr="006616C1" w:rsidRDefault="003E3831" w:rsidP="00DC5BD4">
            <w:pPr>
              <w:jc w:val="both"/>
              <w:rPr>
                <w:sz w:val="28"/>
                <w:szCs w:val="28"/>
              </w:rPr>
            </w:pPr>
          </w:p>
        </w:tc>
      </w:tr>
      <w:tr w:rsidR="00AF4CC7" w:rsidRPr="00AA498B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Умови оплати праці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02BCA" w:rsidRPr="006616C1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  <w:lang w:eastAsia="ru-RU"/>
              </w:rPr>
              <w:t xml:space="preserve">- посадовий оклад згідно </w:t>
            </w:r>
            <w:r w:rsidR="000F57BE" w:rsidRPr="006616C1">
              <w:rPr>
                <w:sz w:val="28"/>
                <w:szCs w:val="28"/>
                <w:lang w:eastAsia="ru-RU"/>
              </w:rPr>
              <w:t xml:space="preserve">з </w:t>
            </w:r>
            <w:r w:rsidRPr="006616C1">
              <w:rPr>
                <w:sz w:val="28"/>
                <w:szCs w:val="28"/>
                <w:lang w:eastAsia="ru-RU"/>
              </w:rPr>
              <w:t>постан</w:t>
            </w:r>
            <w:r w:rsidR="00E140F2" w:rsidRPr="006616C1">
              <w:rPr>
                <w:sz w:val="28"/>
                <w:szCs w:val="28"/>
                <w:lang w:eastAsia="ru-RU"/>
              </w:rPr>
              <w:t>овами</w:t>
            </w:r>
            <w:r w:rsidR="000F57BE" w:rsidRPr="006616C1">
              <w:rPr>
                <w:sz w:val="28"/>
                <w:szCs w:val="28"/>
                <w:lang w:eastAsia="ru-RU"/>
              </w:rPr>
              <w:t xml:space="preserve"> </w:t>
            </w:r>
            <w:r w:rsidR="00110694" w:rsidRPr="006616C1">
              <w:rPr>
                <w:sz w:val="28"/>
                <w:szCs w:val="28"/>
                <w:lang w:eastAsia="ru-RU"/>
              </w:rPr>
              <w:t xml:space="preserve">Кабінету Міністрів України </w:t>
            </w:r>
            <w:r w:rsidRPr="006616C1">
              <w:rPr>
                <w:sz w:val="28"/>
                <w:szCs w:val="28"/>
              </w:rPr>
              <w:t xml:space="preserve">від 18.01.2017 № 15 „Питання оплати праці працівників державних </w:t>
            </w:r>
            <w:proofErr w:type="spellStart"/>
            <w:r w:rsidRPr="006616C1">
              <w:rPr>
                <w:sz w:val="28"/>
                <w:szCs w:val="28"/>
              </w:rPr>
              <w:t>органів”</w:t>
            </w:r>
            <w:proofErr w:type="spellEnd"/>
            <w:r w:rsidR="00FE2C3D" w:rsidRPr="006616C1">
              <w:rPr>
                <w:sz w:val="28"/>
                <w:szCs w:val="28"/>
              </w:rPr>
              <w:t>(зі змінами)</w:t>
            </w:r>
            <w:r w:rsidR="00E140F2" w:rsidRPr="006616C1">
              <w:rPr>
                <w:sz w:val="28"/>
                <w:szCs w:val="28"/>
              </w:rPr>
              <w:t xml:space="preserve">, </w:t>
            </w:r>
          </w:p>
          <w:p w:rsidR="00AF4CC7" w:rsidRPr="006616C1" w:rsidRDefault="00102BCA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</w:rPr>
              <w:t>від 06.02.2019 № 102 „</w:t>
            </w:r>
            <w:r w:rsidRPr="006616C1">
              <w:rPr>
                <w:bCs/>
                <w:sz w:val="28"/>
                <w:szCs w:val="28"/>
              </w:rPr>
              <w:t xml:space="preserve">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</w:t>
            </w:r>
            <w:r w:rsidR="00D67667" w:rsidRPr="006616C1">
              <w:rPr>
                <w:bCs/>
                <w:sz w:val="28"/>
                <w:szCs w:val="28"/>
              </w:rPr>
              <w:br/>
            </w:r>
            <w:r w:rsidRPr="006616C1">
              <w:rPr>
                <w:bCs/>
                <w:sz w:val="28"/>
                <w:szCs w:val="28"/>
              </w:rPr>
              <w:t xml:space="preserve">системи правосуддя у 2019 </w:t>
            </w:r>
            <w:proofErr w:type="spellStart"/>
            <w:r w:rsidRPr="006616C1">
              <w:rPr>
                <w:bCs/>
                <w:sz w:val="28"/>
                <w:szCs w:val="28"/>
              </w:rPr>
              <w:t>році</w:t>
            </w:r>
            <w:r w:rsidRPr="006616C1">
              <w:rPr>
                <w:sz w:val="28"/>
                <w:szCs w:val="28"/>
              </w:rPr>
              <w:t>”</w:t>
            </w:r>
            <w:proofErr w:type="spellEnd"/>
            <w:r w:rsidRPr="006616C1">
              <w:rPr>
                <w:sz w:val="28"/>
                <w:szCs w:val="28"/>
              </w:rPr>
              <w:t xml:space="preserve"> </w:t>
            </w:r>
            <w:r w:rsidR="000F57BE" w:rsidRPr="006616C1">
              <w:rPr>
                <w:sz w:val="28"/>
                <w:szCs w:val="28"/>
              </w:rPr>
              <w:t>та штатним розписом</w:t>
            </w:r>
            <w:r w:rsidR="00D67667" w:rsidRPr="006616C1">
              <w:rPr>
                <w:sz w:val="28"/>
                <w:szCs w:val="28"/>
              </w:rPr>
              <w:t xml:space="preserve"> (1022</w:t>
            </w:r>
            <w:r w:rsidR="00D354B0" w:rsidRPr="006616C1">
              <w:rPr>
                <w:sz w:val="28"/>
                <w:szCs w:val="28"/>
              </w:rPr>
              <w:t xml:space="preserve">0 </w:t>
            </w:r>
            <w:proofErr w:type="spellStart"/>
            <w:r w:rsidR="00D354B0" w:rsidRPr="006616C1">
              <w:rPr>
                <w:sz w:val="28"/>
                <w:szCs w:val="28"/>
              </w:rPr>
              <w:t>грн</w:t>
            </w:r>
            <w:proofErr w:type="spellEnd"/>
            <w:r w:rsidR="00D354B0" w:rsidRPr="006616C1">
              <w:rPr>
                <w:sz w:val="28"/>
                <w:szCs w:val="28"/>
              </w:rPr>
              <w:t>)</w:t>
            </w:r>
            <w:r w:rsidR="00451C72" w:rsidRPr="006616C1">
              <w:rPr>
                <w:sz w:val="28"/>
                <w:szCs w:val="28"/>
                <w:lang w:eastAsia="ru-RU"/>
              </w:rPr>
              <w:t>;</w:t>
            </w:r>
          </w:p>
          <w:p w:rsidR="00AF4CC7" w:rsidRPr="006616C1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6616C1">
              <w:rPr>
                <w:sz w:val="28"/>
                <w:szCs w:val="28"/>
                <w:lang w:eastAsia="ru-RU"/>
              </w:rPr>
              <w:t xml:space="preserve">- надбавка за ранг державного службовця згідно </w:t>
            </w:r>
            <w:r w:rsidR="000F57BE" w:rsidRPr="006616C1">
              <w:rPr>
                <w:sz w:val="28"/>
                <w:szCs w:val="28"/>
                <w:lang w:eastAsia="ru-RU"/>
              </w:rPr>
              <w:t>з постановою</w:t>
            </w:r>
            <w:r w:rsidRPr="006616C1">
              <w:rPr>
                <w:sz w:val="28"/>
                <w:szCs w:val="28"/>
                <w:lang w:eastAsia="ru-RU"/>
              </w:rPr>
              <w:t xml:space="preserve"> Кабінету Міністрів України </w:t>
            </w:r>
            <w:r w:rsidR="0031205C" w:rsidRPr="006616C1">
              <w:rPr>
                <w:sz w:val="28"/>
                <w:szCs w:val="28"/>
              </w:rPr>
              <w:t xml:space="preserve">від 18.01.2017 </w:t>
            </w:r>
            <w:r w:rsidRPr="006616C1">
              <w:rPr>
                <w:sz w:val="28"/>
                <w:szCs w:val="28"/>
              </w:rPr>
              <w:t xml:space="preserve">№ 15 „Питання оплати праці працівників державних </w:t>
            </w:r>
            <w:proofErr w:type="spellStart"/>
            <w:r w:rsidRPr="006616C1">
              <w:rPr>
                <w:sz w:val="28"/>
                <w:szCs w:val="28"/>
              </w:rPr>
              <w:t>органів”</w:t>
            </w:r>
            <w:proofErr w:type="spellEnd"/>
            <w:r w:rsidR="00AD265E" w:rsidRPr="006616C1">
              <w:rPr>
                <w:sz w:val="28"/>
                <w:szCs w:val="28"/>
              </w:rPr>
              <w:t>(зі змінами)</w:t>
            </w:r>
            <w:r w:rsidR="00451C72" w:rsidRPr="006616C1">
              <w:rPr>
                <w:sz w:val="28"/>
                <w:szCs w:val="28"/>
                <w:lang w:eastAsia="ru-RU"/>
              </w:rPr>
              <w:t>;</w:t>
            </w:r>
          </w:p>
          <w:p w:rsidR="00AF4CC7" w:rsidRPr="006616C1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6616C1">
              <w:rPr>
                <w:sz w:val="28"/>
                <w:szCs w:val="28"/>
                <w:lang w:eastAsia="ru-RU"/>
              </w:rPr>
              <w:t>- н</w:t>
            </w:r>
            <w:r w:rsidRPr="006616C1">
              <w:rPr>
                <w:sz w:val="28"/>
                <w:szCs w:val="28"/>
              </w:rPr>
              <w:t>адбавка за вислугу років (за наявності 1 року</w:t>
            </w:r>
            <w:r w:rsidR="000F57BE" w:rsidRPr="006616C1">
              <w:rPr>
                <w:sz w:val="28"/>
                <w:szCs w:val="28"/>
              </w:rPr>
              <w:t xml:space="preserve"> та більше</w:t>
            </w:r>
            <w:r w:rsidRPr="006616C1">
              <w:rPr>
                <w:sz w:val="28"/>
                <w:szCs w:val="28"/>
              </w:rPr>
              <w:t xml:space="preserve"> стажу державної служби), інші надбавки та доплати (згідно </w:t>
            </w:r>
            <w:r w:rsidR="000F57BE" w:rsidRPr="006616C1">
              <w:rPr>
                <w:sz w:val="28"/>
                <w:szCs w:val="28"/>
              </w:rPr>
              <w:t>з статтею</w:t>
            </w:r>
            <w:r w:rsidRPr="006616C1">
              <w:rPr>
                <w:sz w:val="28"/>
                <w:szCs w:val="28"/>
              </w:rPr>
              <w:t xml:space="preserve"> 52 Закону України „Про державну </w:t>
            </w:r>
            <w:proofErr w:type="spellStart"/>
            <w:r w:rsidRPr="006616C1">
              <w:rPr>
                <w:sz w:val="28"/>
                <w:szCs w:val="28"/>
              </w:rPr>
              <w:t>службу”</w:t>
            </w:r>
            <w:proofErr w:type="spellEnd"/>
            <w:r w:rsidRPr="006616C1">
              <w:rPr>
                <w:sz w:val="28"/>
                <w:szCs w:val="28"/>
              </w:rPr>
              <w:t>)</w:t>
            </w:r>
          </w:p>
          <w:p w:rsidR="00110694" w:rsidRPr="006616C1" w:rsidRDefault="00110694" w:rsidP="00110694">
            <w:pPr>
              <w:suppressAutoHyphens w:val="0"/>
              <w:textAlignment w:val="baseline"/>
              <w:rPr>
                <w:sz w:val="16"/>
                <w:szCs w:val="16"/>
              </w:rPr>
            </w:pPr>
          </w:p>
        </w:tc>
      </w:tr>
      <w:tr w:rsidR="00AF4CC7" w:rsidRPr="00AA498B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Інформація про строковість чи безстроковість призначення на посаду</w:t>
            </w:r>
          </w:p>
          <w:p w:rsidR="006616C1" w:rsidRPr="006616C1" w:rsidRDefault="006616C1" w:rsidP="00BD764E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110694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безстроково</w:t>
            </w:r>
          </w:p>
        </w:tc>
      </w:tr>
      <w:tr w:rsidR="00AF4CC7" w:rsidRPr="00AA498B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Перелік документів, необ</w:t>
            </w:r>
            <w:r w:rsidR="000F57BE" w:rsidRPr="00AA498B">
              <w:rPr>
                <w:sz w:val="28"/>
                <w:szCs w:val="28"/>
                <w:lang w:eastAsia="ru-RU"/>
              </w:rPr>
              <w:t>хідних для участі в конкурсі,</w:t>
            </w:r>
            <w:r w:rsidRPr="00AA498B">
              <w:rPr>
                <w:sz w:val="28"/>
                <w:szCs w:val="28"/>
                <w:lang w:eastAsia="ru-RU"/>
              </w:rPr>
              <w:t xml:space="preserve"> строк їх подання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110694" w:rsidP="006616C1">
            <w:pPr>
              <w:pStyle w:val="rvps2"/>
              <w:shd w:val="clear" w:color="auto" w:fill="FFFFFF"/>
              <w:spacing w:before="0" w:beforeAutospacing="0" w:after="0" w:afterAutospacing="0"/>
              <w:ind w:firstLine="56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A498B">
              <w:rPr>
                <w:sz w:val="28"/>
                <w:szCs w:val="28"/>
                <w:lang w:val="uk-UA"/>
              </w:rPr>
              <w:t>1) копія</w:t>
            </w:r>
            <w:r w:rsidR="00AF4CC7" w:rsidRPr="00AA498B">
              <w:rPr>
                <w:sz w:val="28"/>
                <w:szCs w:val="28"/>
                <w:lang w:val="uk-UA"/>
              </w:rPr>
              <w:t xml:space="preserve"> паспорта громадянина України;</w:t>
            </w:r>
            <w:bookmarkStart w:id="14" w:name="n72"/>
            <w:bookmarkEnd w:id="14"/>
          </w:p>
          <w:p w:rsidR="00AF4CC7" w:rsidRPr="00AA498B" w:rsidRDefault="00CD487A" w:rsidP="008D080A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A498B">
              <w:rPr>
                <w:sz w:val="28"/>
                <w:szCs w:val="28"/>
                <w:lang w:val="uk-UA"/>
              </w:rPr>
              <w:t xml:space="preserve">2)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письмов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заяв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про участь у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конкурсі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зазначенням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основних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мотивів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зайняття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посади за </w:t>
            </w:r>
            <w:r w:rsidR="008D080A" w:rsidRPr="00AA498B">
              <w:rPr>
                <w:sz w:val="28"/>
                <w:szCs w:val="28"/>
                <w:shd w:val="clear" w:color="auto" w:fill="FFFFFF"/>
                <w:lang w:val="uk-UA"/>
              </w:rPr>
              <w:t xml:space="preserve">встановленою </w:t>
            </w:r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формою, до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якої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додається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резюме у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довільній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 w:rsidRPr="00AA498B">
              <w:rPr>
                <w:sz w:val="28"/>
                <w:szCs w:val="28"/>
                <w:shd w:val="clear" w:color="auto" w:fill="FFFFFF"/>
              </w:rPr>
              <w:t>формі</w:t>
            </w:r>
            <w:proofErr w:type="spellEnd"/>
            <w:r w:rsidR="008D080A" w:rsidRPr="00AA498B">
              <w:rPr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AF4CC7" w:rsidRPr="00AA498B" w:rsidRDefault="00110694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5" w:name="n73"/>
            <w:bookmarkEnd w:id="15"/>
            <w:r w:rsidRPr="00AA498B">
              <w:rPr>
                <w:sz w:val="28"/>
                <w:szCs w:val="28"/>
                <w:lang w:val="uk-UA"/>
              </w:rPr>
              <w:t>3) письмова заява</w:t>
            </w:r>
            <w:r w:rsidR="00AF4CC7" w:rsidRPr="00AA498B">
              <w:rPr>
                <w:sz w:val="28"/>
                <w:szCs w:val="28"/>
                <w:lang w:val="uk-UA"/>
              </w:rPr>
              <w:t xml:space="preserve">, </w:t>
            </w:r>
            <w:r w:rsidRPr="00AA498B">
              <w:rPr>
                <w:sz w:val="28"/>
                <w:szCs w:val="28"/>
                <w:lang w:val="uk-UA"/>
              </w:rPr>
              <w:t xml:space="preserve">в якій повідомляється про те, що до особи не застосовуються </w:t>
            </w:r>
            <w:r w:rsidR="00AF4CC7" w:rsidRPr="00AA498B">
              <w:rPr>
                <w:sz w:val="28"/>
                <w:szCs w:val="28"/>
                <w:lang w:val="uk-UA"/>
              </w:rPr>
              <w:t>заборони, визначені частиною</w:t>
            </w:r>
            <w:r w:rsidR="00AF4CC7" w:rsidRPr="00AA498B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hyperlink r:id="rId7" w:anchor="n13" w:tgtFrame="_blank" w:history="1">
              <w:r w:rsidR="00AF4CC7" w:rsidRPr="00AA498B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третьою</w:t>
              </w:r>
            </w:hyperlink>
            <w:r w:rsidR="00AF4CC7" w:rsidRPr="00AA498B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r w:rsidR="00AF4CC7" w:rsidRPr="00AA498B">
              <w:rPr>
                <w:sz w:val="28"/>
                <w:szCs w:val="28"/>
                <w:lang w:val="uk-UA"/>
              </w:rPr>
              <w:t>або</w:t>
            </w:r>
            <w:r w:rsidR="00AF4CC7" w:rsidRPr="00AA498B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hyperlink r:id="rId8" w:anchor="n14" w:tgtFrame="_blank" w:history="1">
              <w:r w:rsidR="00AF4CC7" w:rsidRPr="00AA498B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четвертою</w:t>
              </w:r>
            </w:hyperlink>
            <w:r w:rsidR="00AF4CC7" w:rsidRPr="00AA498B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r w:rsidR="00AF4CC7" w:rsidRPr="00AA498B">
              <w:rPr>
                <w:sz w:val="28"/>
                <w:szCs w:val="28"/>
                <w:lang w:val="uk-UA"/>
              </w:rPr>
              <w:t xml:space="preserve">статті 1 Закону України „Про очищення </w:t>
            </w:r>
            <w:proofErr w:type="spellStart"/>
            <w:r w:rsidR="00AF4CC7" w:rsidRPr="00AA498B">
              <w:rPr>
                <w:sz w:val="28"/>
                <w:szCs w:val="28"/>
                <w:lang w:val="uk-UA"/>
              </w:rPr>
              <w:t>влади”</w:t>
            </w:r>
            <w:proofErr w:type="spellEnd"/>
            <w:r w:rsidR="00AF4CC7" w:rsidRPr="00AA498B">
              <w:rPr>
                <w:sz w:val="28"/>
                <w:szCs w:val="28"/>
                <w:lang w:val="uk-UA"/>
              </w:rPr>
              <w:t xml:space="preserve">, та згода на проходження перевірки та оприлюднення відомостей стосовно неї </w:t>
            </w:r>
            <w:bookmarkStart w:id="16" w:name="n74"/>
            <w:bookmarkEnd w:id="16"/>
            <w:r w:rsidR="00AD265E" w:rsidRPr="00AA498B">
              <w:rPr>
                <w:sz w:val="28"/>
                <w:szCs w:val="28"/>
                <w:lang w:val="uk-UA"/>
              </w:rPr>
              <w:t>відповідно до зазначеного Закону</w:t>
            </w:r>
            <w:r w:rsidR="00CD487A" w:rsidRPr="00AA498B">
              <w:rPr>
                <w:sz w:val="28"/>
                <w:szCs w:val="28"/>
                <w:lang w:val="uk-UA"/>
              </w:rPr>
              <w:t>;</w:t>
            </w:r>
          </w:p>
          <w:p w:rsidR="00AF4CC7" w:rsidRPr="00AA498B" w:rsidRDefault="00ED1CFE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A498B">
              <w:rPr>
                <w:sz w:val="28"/>
                <w:szCs w:val="28"/>
                <w:lang w:val="uk-UA"/>
              </w:rPr>
              <w:t>4) копія</w:t>
            </w:r>
            <w:r w:rsidR="00AF4CC7" w:rsidRPr="00AA498B">
              <w:rPr>
                <w:sz w:val="28"/>
                <w:szCs w:val="28"/>
                <w:lang w:val="uk-UA"/>
              </w:rPr>
              <w:t xml:space="preserve"> (копії) документа (документів) про освіту;</w:t>
            </w:r>
          </w:p>
          <w:p w:rsidR="00AF4CC7" w:rsidRPr="00AA498B" w:rsidRDefault="00AF4CC7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7" w:name="n75"/>
            <w:bookmarkStart w:id="18" w:name="n76"/>
            <w:bookmarkEnd w:id="17"/>
            <w:bookmarkEnd w:id="18"/>
            <w:r w:rsidRPr="00AA498B">
              <w:rPr>
                <w:sz w:val="28"/>
                <w:szCs w:val="28"/>
                <w:lang w:val="uk-UA"/>
              </w:rPr>
              <w:t xml:space="preserve">5) </w:t>
            </w:r>
            <w:r w:rsidR="00ED1CFE" w:rsidRPr="00AA498B">
              <w:rPr>
                <w:sz w:val="28"/>
                <w:szCs w:val="28"/>
                <w:lang w:val="uk-UA"/>
              </w:rPr>
              <w:t xml:space="preserve">оригінал </w:t>
            </w:r>
            <w:r w:rsidRPr="00AA498B">
              <w:rPr>
                <w:sz w:val="28"/>
                <w:szCs w:val="28"/>
                <w:lang w:val="uk-UA"/>
              </w:rPr>
              <w:t>посвідчення атестації щодо вільного володіння державною мовою;</w:t>
            </w:r>
          </w:p>
          <w:p w:rsidR="00AF4CC7" w:rsidRPr="00AA498B" w:rsidRDefault="00ED1CFE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9" w:name="n77"/>
            <w:bookmarkStart w:id="20" w:name="n78"/>
            <w:bookmarkEnd w:id="19"/>
            <w:bookmarkEnd w:id="20"/>
            <w:r w:rsidRPr="00AA498B">
              <w:rPr>
                <w:sz w:val="28"/>
                <w:szCs w:val="28"/>
                <w:lang w:val="uk-UA"/>
              </w:rPr>
              <w:t>6) заповнена</w:t>
            </w:r>
            <w:r w:rsidR="000F57BE" w:rsidRPr="00AA498B">
              <w:rPr>
                <w:sz w:val="28"/>
                <w:szCs w:val="28"/>
                <w:lang w:val="uk-UA"/>
              </w:rPr>
              <w:t xml:space="preserve"> особова картка</w:t>
            </w:r>
            <w:r w:rsidR="00AF4CC7" w:rsidRPr="00AA498B">
              <w:rPr>
                <w:sz w:val="28"/>
                <w:szCs w:val="28"/>
                <w:lang w:val="uk-UA"/>
              </w:rPr>
              <w:t xml:space="preserve"> встановленого зразка;</w:t>
            </w:r>
          </w:p>
          <w:p w:rsidR="00AF4CC7" w:rsidRPr="00AA498B" w:rsidRDefault="00ED1CFE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A498B">
              <w:rPr>
                <w:sz w:val="28"/>
                <w:szCs w:val="28"/>
                <w:lang w:val="uk-UA"/>
              </w:rPr>
              <w:t>7) декларація</w:t>
            </w:r>
            <w:r w:rsidR="00AF4CC7" w:rsidRPr="00AA498B">
              <w:rPr>
                <w:sz w:val="28"/>
                <w:szCs w:val="28"/>
                <w:lang w:val="uk-UA"/>
              </w:rPr>
              <w:t xml:space="preserve"> особи, уповноваженої на виконання функцій держави або місцевого самов</w:t>
            </w:r>
            <w:r w:rsidR="00D354B0" w:rsidRPr="00AA498B">
              <w:rPr>
                <w:sz w:val="28"/>
                <w:szCs w:val="28"/>
                <w:lang w:val="uk-UA"/>
              </w:rPr>
              <w:t xml:space="preserve">рядування (претендента), за минулий </w:t>
            </w:r>
            <w:r w:rsidR="00AF4CC7" w:rsidRPr="00AA498B">
              <w:rPr>
                <w:sz w:val="28"/>
                <w:szCs w:val="28"/>
                <w:lang w:val="uk-UA"/>
              </w:rPr>
              <w:t>рік</w:t>
            </w:r>
            <w:bookmarkStart w:id="21" w:name="n79"/>
            <w:bookmarkEnd w:id="21"/>
            <w:r w:rsidR="00AF4CC7" w:rsidRPr="00AA498B">
              <w:rPr>
                <w:sz w:val="28"/>
                <w:szCs w:val="28"/>
                <w:lang w:val="uk-UA"/>
              </w:rPr>
              <w:t>.</w:t>
            </w:r>
          </w:p>
          <w:p w:rsidR="00AF4CC7" w:rsidRPr="00AA498B" w:rsidRDefault="000F57BE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A498B">
              <w:rPr>
                <w:sz w:val="28"/>
                <w:szCs w:val="28"/>
                <w:lang w:val="uk-UA"/>
              </w:rPr>
              <w:lastRenderedPageBreak/>
              <w:t>У разі інвалідності - заява за встановленою формою</w:t>
            </w:r>
            <w:r w:rsidR="00AF4CC7" w:rsidRPr="00AA498B">
              <w:rPr>
                <w:sz w:val="28"/>
                <w:szCs w:val="28"/>
                <w:lang w:val="uk-UA"/>
              </w:rPr>
              <w:t xml:space="preserve"> про забезпечення в установленому порядку розумного пристосування.</w:t>
            </w:r>
          </w:p>
          <w:p w:rsidR="009F4219" w:rsidRDefault="003B6479" w:rsidP="009F4219">
            <w:pPr>
              <w:suppressAutoHyphens w:val="0"/>
              <w:ind w:firstLine="566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Строк подання документів: 17</w:t>
            </w:r>
            <w:r w:rsidR="00AF4CC7" w:rsidRPr="00AA498B">
              <w:rPr>
                <w:sz w:val="28"/>
                <w:szCs w:val="28"/>
              </w:rPr>
              <w:t xml:space="preserve"> календарних днів з дня оприлюднення інформації про п</w:t>
            </w:r>
            <w:r w:rsidR="000F57BE" w:rsidRPr="00AA498B">
              <w:rPr>
                <w:sz w:val="28"/>
                <w:szCs w:val="28"/>
              </w:rPr>
              <w:t xml:space="preserve">роведення конкурсу на офіційних </w:t>
            </w:r>
            <w:proofErr w:type="spellStart"/>
            <w:r w:rsidR="000F57BE" w:rsidRPr="00AA498B">
              <w:rPr>
                <w:sz w:val="28"/>
                <w:szCs w:val="28"/>
              </w:rPr>
              <w:t>веб-сайтах</w:t>
            </w:r>
            <w:proofErr w:type="spellEnd"/>
            <w:r w:rsidR="00AF4CC7" w:rsidRPr="00AA498B">
              <w:rPr>
                <w:sz w:val="28"/>
                <w:szCs w:val="28"/>
              </w:rPr>
              <w:t xml:space="preserve"> </w:t>
            </w:r>
            <w:proofErr w:type="spellStart"/>
            <w:r w:rsidR="00AF4CC7" w:rsidRPr="00AA498B">
              <w:rPr>
                <w:sz w:val="28"/>
                <w:szCs w:val="28"/>
              </w:rPr>
              <w:t>НАДС</w:t>
            </w:r>
            <w:proofErr w:type="spellEnd"/>
            <w:r w:rsidR="00AF4CC7" w:rsidRPr="00AA498B">
              <w:rPr>
                <w:sz w:val="28"/>
                <w:szCs w:val="28"/>
              </w:rPr>
              <w:t xml:space="preserve"> та Департаменту охорони здоров’я Луганської обласної державної адміністрації</w:t>
            </w:r>
            <w:r w:rsidR="009F4219">
              <w:rPr>
                <w:sz w:val="28"/>
                <w:szCs w:val="28"/>
                <w:lang w:eastAsia="ru-RU"/>
              </w:rPr>
              <w:t>.</w:t>
            </w:r>
          </w:p>
          <w:p w:rsidR="00D354B0" w:rsidRPr="00AA498B" w:rsidRDefault="004168BB" w:rsidP="009F4219">
            <w:pPr>
              <w:suppressAutoHyphens w:val="0"/>
              <w:ind w:firstLine="566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Документи подаються </w:t>
            </w:r>
            <w:r w:rsidR="00D67667">
              <w:rPr>
                <w:sz w:val="28"/>
                <w:szCs w:val="28"/>
                <w:lang w:eastAsia="ru-RU"/>
              </w:rPr>
              <w:t>до 27.05.2019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D354B0" w:rsidRPr="00AA498B" w:rsidRDefault="00D354B0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AF4CC7" w:rsidRPr="00AA498B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ED1CFE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lastRenderedPageBreak/>
              <w:t xml:space="preserve">Місце, час та дата початку </w:t>
            </w:r>
            <w:r w:rsidR="00AF4CC7" w:rsidRPr="00AA498B">
              <w:rPr>
                <w:sz w:val="28"/>
                <w:szCs w:val="28"/>
                <w:lang w:eastAsia="ru-RU"/>
              </w:rPr>
              <w:t>проведення конкурсу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171A6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085E">
              <w:rPr>
                <w:sz w:val="28"/>
                <w:szCs w:val="28"/>
              </w:rPr>
              <w:t>1</w:t>
            </w:r>
            <w:r w:rsidR="005459C6" w:rsidRPr="00AA498B">
              <w:rPr>
                <w:sz w:val="28"/>
                <w:szCs w:val="28"/>
              </w:rPr>
              <w:t>.</w:t>
            </w:r>
            <w:r w:rsidR="00193AF2">
              <w:rPr>
                <w:sz w:val="28"/>
                <w:szCs w:val="28"/>
              </w:rPr>
              <w:t>05.2019</w:t>
            </w:r>
            <w:r w:rsidR="003457CC" w:rsidRPr="00AA498B">
              <w:rPr>
                <w:sz w:val="28"/>
                <w:szCs w:val="28"/>
              </w:rPr>
              <w:t xml:space="preserve"> о 13</w:t>
            </w:r>
            <w:r w:rsidR="00AF4CC7" w:rsidRPr="00AA498B">
              <w:rPr>
                <w:sz w:val="28"/>
                <w:szCs w:val="28"/>
              </w:rPr>
              <w:t xml:space="preserve"> </w:t>
            </w:r>
            <w:proofErr w:type="spellStart"/>
            <w:r w:rsidR="003E3831" w:rsidRPr="00AA498B">
              <w:rPr>
                <w:sz w:val="28"/>
                <w:szCs w:val="28"/>
              </w:rPr>
              <w:t>год</w:t>
            </w:r>
            <w:proofErr w:type="spellEnd"/>
            <w:r w:rsidR="003E3831" w:rsidRPr="00AA498B">
              <w:rPr>
                <w:sz w:val="28"/>
                <w:szCs w:val="28"/>
              </w:rPr>
              <w:t xml:space="preserve"> 3</w:t>
            </w:r>
            <w:r w:rsidR="00AF4CC7" w:rsidRPr="00AA498B">
              <w:rPr>
                <w:sz w:val="28"/>
                <w:szCs w:val="28"/>
              </w:rPr>
              <w:t>0 хв.</w:t>
            </w:r>
          </w:p>
          <w:p w:rsidR="009F4219" w:rsidRDefault="00AF4CC7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>просп. Центральний, буд. 59 (ІІ поверх</w:t>
            </w:r>
            <w:r w:rsidR="00F57A03" w:rsidRPr="00AA498B">
              <w:rPr>
                <w:sz w:val="28"/>
                <w:szCs w:val="28"/>
              </w:rPr>
              <w:t xml:space="preserve">, </w:t>
            </w:r>
            <w:proofErr w:type="spellStart"/>
            <w:r w:rsidR="00F57A03" w:rsidRPr="00AA498B">
              <w:rPr>
                <w:sz w:val="28"/>
                <w:szCs w:val="28"/>
              </w:rPr>
              <w:t>каб</w:t>
            </w:r>
            <w:proofErr w:type="spellEnd"/>
            <w:r w:rsidR="00F57A03" w:rsidRPr="00AA498B">
              <w:rPr>
                <w:sz w:val="28"/>
                <w:szCs w:val="28"/>
              </w:rPr>
              <w:t>. 207</w:t>
            </w:r>
            <w:r w:rsidR="00440C9F" w:rsidRPr="00AA498B">
              <w:rPr>
                <w:sz w:val="28"/>
                <w:szCs w:val="28"/>
              </w:rPr>
              <w:t xml:space="preserve">), </w:t>
            </w:r>
          </w:p>
          <w:p w:rsidR="00AF4CC7" w:rsidRPr="00AA498B" w:rsidRDefault="00AF4CC7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 xml:space="preserve">м. </w:t>
            </w:r>
            <w:proofErr w:type="spellStart"/>
            <w:r w:rsidRPr="00AA498B">
              <w:rPr>
                <w:sz w:val="28"/>
                <w:szCs w:val="28"/>
              </w:rPr>
              <w:t>Сєвєродонецьк</w:t>
            </w:r>
            <w:proofErr w:type="spellEnd"/>
            <w:r w:rsidRPr="00AA498B">
              <w:rPr>
                <w:sz w:val="28"/>
                <w:szCs w:val="28"/>
              </w:rPr>
              <w:t>, Луганська область</w:t>
            </w:r>
            <w:r w:rsidR="00553A09" w:rsidRPr="00AA498B">
              <w:rPr>
                <w:sz w:val="28"/>
                <w:szCs w:val="28"/>
              </w:rPr>
              <w:t>,</w:t>
            </w:r>
            <w:r w:rsidR="00CD487A" w:rsidRPr="00AA498B">
              <w:rPr>
                <w:sz w:val="28"/>
                <w:szCs w:val="28"/>
              </w:rPr>
              <w:t xml:space="preserve"> 9340</w:t>
            </w:r>
            <w:r w:rsidR="009F4219">
              <w:rPr>
                <w:sz w:val="28"/>
                <w:szCs w:val="28"/>
              </w:rPr>
              <w:t>6</w:t>
            </w:r>
          </w:p>
        </w:tc>
      </w:tr>
      <w:tr w:rsidR="00AF4CC7" w:rsidRPr="00AA498B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Прищепа Валентина Валент</w:t>
            </w:r>
            <w:r w:rsidR="00873DE4" w:rsidRPr="00AA498B">
              <w:rPr>
                <w:sz w:val="28"/>
                <w:szCs w:val="28"/>
                <w:lang w:eastAsia="ru-RU"/>
              </w:rPr>
              <w:t>инівна</w:t>
            </w:r>
          </w:p>
          <w:p w:rsidR="00AF4CC7" w:rsidRPr="00AA498B" w:rsidRDefault="00AF4CC7" w:rsidP="00BD764E">
            <w:pPr>
              <w:suppressAutoHyphens w:val="0"/>
              <w:textAlignment w:val="top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 xml:space="preserve">тел.: (06452) 21611, </w:t>
            </w:r>
          </w:p>
          <w:p w:rsidR="00AF4CC7" w:rsidRPr="00AA498B" w:rsidRDefault="00AF4CC7" w:rsidP="00BD764E">
            <w:pPr>
              <w:suppressAutoHyphens w:val="0"/>
              <w:textAlignment w:val="top"/>
              <w:rPr>
                <w:sz w:val="28"/>
                <w:szCs w:val="28"/>
                <w:lang w:val="ru-RU"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e-</w:t>
            </w:r>
            <w:proofErr w:type="spellStart"/>
            <w:r w:rsidRPr="00AA498B">
              <w:rPr>
                <w:sz w:val="28"/>
                <w:szCs w:val="28"/>
                <w:lang w:eastAsia="ru-RU"/>
              </w:rPr>
              <w:t>mail</w:t>
            </w:r>
            <w:proofErr w:type="spellEnd"/>
            <w:r w:rsidRPr="00AA498B">
              <w:rPr>
                <w:sz w:val="28"/>
                <w:szCs w:val="28"/>
                <w:lang w:eastAsia="ru-RU"/>
              </w:rPr>
              <w:t>:</w:t>
            </w:r>
            <w:r w:rsidRPr="00AA498B">
              <w:rPr>
                <w:rStyle w:val="snmenutitle"/>
                <w:bCs/>
                <w:sz w:val="28"/>
                <w:szCs w:val="28"/>
              </w:rPr>
              <w:t xml:space="preserve"> </w:t>
            </w:r>
            <w:r w:rsidRPr="00AA498B">
              <w:rPr>
                <w:rStyle w:val="snmenutitle"/>
                <w:bCs/>
                <w:sz w:val="28"/>
                <w:szCs w:val="28"/>
                <w:lang w:val="en-US"/>
              </w:rPr>
              <w:t>medic</w:t>
            </w:r>
            <w:r w:rsidRPr="00AA498B">
              <w:rPr>
                <w:rStyle w:val="snmenutitle"/>
                <w:bCs/>
                <w:sz w:val="28"/>
                <w:szCs w:val="28"/>
                <w:lang w:val="ru-RU"/>
              </w:rPr>
              <w:t>@</w:t>
            </w:r>
            <w:proofErr w:type="spellStart"/>
            <w:r w:rsidRPr="00AA498B">
              <w:rPr>
                <w:rStyle w:val="snmenutitle"/>
                <w:bCs/>
                <w:sz w:val="28"/>
                <w:szCs w:val="28"/>
                <w:lang w:val="en-US"/>
              </w:rPr>
              <w:t>loga</w:t>
            </w:r>
            <w:proofErr w:type="spellEnd"/>
            <w:r w:rsidRPr="00AA498B">
              <w:rPr>
                <w:rStyle w:val="snmenutitle"/>
                <w:bCs/>
                <w:sz w:val="28"/>
                <w:szCs w:val="28"/>
                <w:lang w:val="ru-RU"/>
              </w:rPr>
              <w:t>.</w:t>
            </w:r>
            <w:proofErr w:type="spellStart"/>
            <w:r w:rsidRPr="00AA498B">
              <w:rPr>
                <w:rStyle w:val="snmenutitle"/>
                <w:bCs/>
                <w:sz w:val="28"/>
                <w:szCs w:val="28"/>
                <w:lang w:val="en-US"/>
              </w:rPr>
              <w:t>gov</w:t>
            </w:r>
            <w:proofErr w:type="spellEnd"/>
            <w:r w:rsidRPr="00AA498B">
              <w:rPr>
                <w:rStyle w:val="snmenutitle"/>
                <w:bCs/>
                <w:sz w:val="28"/>
                <w:szCs w:val="28"/>
                <w:lang w:val="ru-RU"/>
              </w:rPr>
              <w:t>.</w:t>
            </w:r>
            <w:proofErr w:type="spellStart"/>
            <w:r w:rsidRPr="00AA498B">
              <w:rPr>
                <w:rStyle w:val="snmenutitle"/>
                <w:bCs/>
                <w:sz w:val="28"/>
                <w:szCs w:val="28"/>
                <w:lang w:val="en-US"/>
              </w:rPr>
              <w:t>ua</w:t>
            </w:r>
            <w:proofErr w:type="spellEnd"/>
          </w:p>
          <w:p w:rsidR="00AF4CC7" w:rsidRPr="00AA498B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F4CC7" w:rsidRPr="00AA498B" w:rsidTr="000C76FA">
        <w:trPr>
          <w:trHeight w:val="311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873DE4" w:rsidP="00BD764E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AA498B">
              <w:rPr>
                <w:b/>
                <w:sz w:val="28"/>
                <w:szCs w:val="28"/>
                <w:lang w:eastAsia="ru-RU"/>
              </w:rPr>
              <w:t>Кваліфікаційні в</w:t>
            </w:r>
            <w:r w:rsidR="00AF4CC7" w:rsidRPr="00AA498B">
              <w:rPr>
                <w:b/>
                <w:sz w:val="28"/>
                <w:szCs w:val="28"/>
                <w:lang w:eastAsia="ru-RU"/>
              </w:rPr>
              <w:t>имо</w:t>
            </w:r>
            <w:r w:rsidRPr="00AA498B">
              <w:rPr>
                <w:b/>
                <w:sz w:val="28"/>
                <w:szCs w:val="28"/>
                <w:lang w:eastAsia="ru-RU"/>
              </w:rPr>
              <w:t>ги</w:t>
            </w:r>
          </w:p>
          <w:p w:rsidR="00AF4CC7" w:rsidRPr="006616C1" w:rsidRDefault="00AF4CC7" w:rsidP="00BD764E">
            <w:pPr>
              <w:suppressAutoHyphens w:val="0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AF4CC7" w:rsidRPr="00AA498B" w:rsidTr="000C76FA">
        <w:trPr>
          <w:trHeight w:val="10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Освіта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B739DA" w:rsidRPr="00AA498B" w:rsidRDefault="00B739DA" w:rsidP="003C21CC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104498">
              <w:rPr>
                <w:sz w:val="28"/>
                <w:szCs w:val="28"/>
              </w:rPr>
              <w:t>вища, ступінь молодшого бакалавра</w:t>
            </w:r>
            <w:r w:rsidRPr="00104498">
              <w:rPr>
                <w:sz w:val="28"/>
                <w:szCs w:val="28"/>
                <w:lang w:val="ru-RU"/>
              </w:rPr>
              <w:t xml:space="preserve"> </w:t>
            </w:r>
            <w:r w:rsidRPr="00104498">
              <w:rPr>
                <w:sz w:val="28"/>
                <w:szCs w:val="28"/>
              </w:rPr>
              <w:t>або бакалавра</w:t>
            </w:r>
          </w:p>
        </w:tc>
      </w:tr>
      <w:tr w:rsidR="00873DE4" w:rsidRPr="00AA498B" w:rsidTr="000C76FA">
        <w:trPr>
          <w:trHeight w:val="30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AA498B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AA498B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Досвід роботи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AA498B" w:rsidRDefault="00A74ED5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  <w:lang w:eastAsia="ru-RU"/>
              </w:rPr>
              <w:t>без вимог до досвіду роботи</w:t>
            </w:r>
          </w:p>
        </w:tc>
      </w:tr>
      <w:tr w:rsidR="00873DE4" w:rsidRPr="00AA498B" w:rsidTr="000C76FA">
        <w:trPr>
          <w:trHeight w:val="108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AA498B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AA498B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Володіння державною мовою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AA498B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вільн</w:t>
            </w:r>
            <w:r w:rsidR="00A74ED5" w:rsidRPr="00AA498B">
              <w:rPr>
                <w:sz w:val="28"/>
                <w:szCs w:val="28"/>
                <w:lang w:eastAsia="ru-RU"/>
              </w:rPr>
              <w:t>е володіння державною мовою</w:t>
            </w:r>
          </w:p>
        </w:tc>
      </w:tr>
      <w:tr w:rsidR="00873DE4" w:rsidRPr="00AA498B" w:rsidTr="000C76FA">
        <w:trPr>
          <w:trHeight w:val="589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DE4" w:rsidRPr="00AA498B" w:rsidRDefault="00873DE4" w:rsidP="00873DE4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AA498B">
              <w:rPr>
                <w:b/>
                <w:sz w:val="28"/>
                <w:szCs w:val="28"/>
                <w:lang w:eastAsia="ru-RU"/>
              </w:rPr>
              <w:t>Вимоги до компетентності</w:t>
            </w:r>
          </w:p>
        </w:tc>
      </w:tr>
      <w:tr w:rsidR="00AF4CC7" w:rsidRPr="00AA498B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AF4CC7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873DE4" w:rsidP="00BD764E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AA498B">
              <w:rPr>
                <w:b/>
                <w:sz w:val="28"/>
                <w:szCs w:val="28"/>
                <w:lang w:eastAsia="ru-RU"/>
              </w:rPr>
              <w:t>Вимога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AA498B" w:rsidRDefault="00873DE4" w:rsidP="00440C9F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A498B"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1F70BA" w:rsidRPr="00AA498B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AA498B" w:rsidRDefault="000C76FA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1</w:t>
            </w:r>
            <w:r w:rsidR="001F70BA" w:rsidRPr="00AA498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AA498B" w:rsidRDefault="00C87951" w:rsidP="00C87951">
            <w:pPr>
              <w:suppressAutoHyphens w:val="0"/>
              <w:textAlignment w:val="baseline"/>
              <w:rPr>
                <w:sz w:val="28"/>
                <w:szCs w:val="28"/>
                <w:lang w:val="ru-RU" w:eastAsia="ru-RU"/>
              </w:rPr>
            </w:pPr>
            <w:proofErr w:type="spellStart"/>
            <w:r w:rsidRPr="00AA498B">
              <w:rPr>
                <w:sz w:val="28"/>
                <w:szCs w:val="28"/>
                <w:lang w:val="ru-RU" w:eastAsia="ru-RU"/>
              </w:rPr>
              <w:t>Уміння</w:t>
            </w:r>
            <w:proofErr w:type="spellEnd"/>
            <w:r w:rsidRPr="00AA498B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A498B">
              <w:rPr>
                <w:sz w:val="28"/>
                <w:szCs w:val="28"/>
                <w:lang w:val="ru-RU" w:eastAsia="ru-RU"/>
              </w:rPr>
              <w:t>працювати</w:t>
            </w:r>
            <w:proofErr w:type="spellEnd"/>
            <w:r w:rsidRPr="00AA498B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A498B">
              <w:rPr>
                <w:sz w:val="28"/>
                <w:szCs w:val="28"/>
                <w:lang w:val="ru-RU" w:eastAsia="ru-RU"/>
              </w:rPr>
              <w:t>з</w:t>
            </w:r>
            <w:proofErr w:type="spellEnd"/>
            <w:r w:rsidRPr="00AA498B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A498B">
              <w:rPr>
                <w:sz w:val="28"/>
                <w:szCs w:val="28"/>
                <w:lang w:val="ru-RU" w:eastAsia="ru-RU"/>
              </w:rPr>
              <w:t>комп</w:t>
            </w:r>
            <w:bookmarkStart w:id="22" w:name="_GoBack"/>
            <w:bookmarkEnd w:id="22"/>
            <w:r w:rsidR="00874D35" w:rsidRPr="00AA498B">
              <w:rPr>
                <w:sz w:val="28"/>
                <w:szCs w:val="28"/>
                <w:lang w:val="ru-RU" w:eastAsia="ru-RU"/>
              </w:rPr>
              <w:t>’</w:t>
            </w:r>
            <w:r w:rsidRPr="00AA498B">
              <w:rPr>
                <w:sz w:val="28"/>
                <w:szCs w:val="28"/>
                <w:lang w:val="ru-RU" w:eastAsia="ru-RU"/>
              </w:rPr>
              <w:t>ютером</w:t>
            </w:r>
            <w:proofErr w:type="spellEnd"/>
            <w:r w:rsidRPr="00AA498B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E7373A" w:rsidRPr="00AA498B" w:rsidRDefault="009F4219" w:rsidP="009F42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1) </w:t>
            </w:r>
            <w:r w:rsidR="00B739DA">
              <w:rPr>
                <w:sz w:val="28"/>
                <w:szCs w:val="28"/>
                <w:lang w:val="uk-UA"/>
              </w:rPr>
              <w:t>вміння</w:t>
            </w:r>
            <w:r w:rsidR="00FF146B" w:rsidRPr="00AA498B">
              <w:rPr>
                <w:sz w:val="28"/>
                <w:szCs w:val="28"/>
                <w:lang w:val="uk-UA"/>
              </w:rPr>
              <w:t xml:space="preserve"> </w:t>
            </w:r>
            <w:r w:rsidR="001F70BA" w:rsidRPr="00AA498B">
              <w:rPr>
                <w:sz w:val="28"/>
                <w:szCs w:val="28"/>
                <w:lang w:val="uk-UA"/>
              </w:rPr>
              <w:t>використовувати комп’ютерне облад</w:t>
            </w:r>
            <w:r w:rsidR="00E7373A" w:rsidRPr="00AA498B">
              <w:rPr>
                <w:sz w:val="28"/>
                <w:szCs w:val="28"/>
                <w:lang w:val="uk-UA"/>
              </w:rPr>
              <w:t xml:space="preserve">нання, програмне забезпечення </w:t>
            </w:r>
            <w:r w:rsidR="002D5563">
              <w:rPr>
                <w:sz w:val="28"/>
                <w:szCs w:val="28"/>
                <w:lang w:val="uk-UA"/>
              </w:rPr>
              <w:t>та</w:t>
            </w:r>
            <w:r w:rsidR="00E7373A" w:rsidRPr="00AA498B">
              <w:rPr>
                <w:sz w:val="28"/>
                <w:szCs w:val="28"/>
                <w:lang w:val="uk-UA"/>
              </w:rPr>
              <w:t xml:space="preserve"> використання</w:t>
            </w:r>
            <w:r w:rsidR="002D5563">
              <w:rPr>
                <w:sz w:val="28"/>
                <w:szCs w:val="28"/>
                <w:lang w:val="uk-UA"/>
              </w:rPr>
              <w:t xml:space="preserve"> офісної техніки</w:t>
            </w:r>
            <w:r w:rsidR="00E7373A" w:rsidRPr="00AA498B">
              <w:rPr>
                <w:sz w:val="28"/>
                <w:szCs w:val="28"/>
                <w:lang w:val="uk-UA"/>
              </w:rPr>
              <w:t>;</w:t>
            </w:r>
          </w:p>
          <w:p w:rsidR="001F70BA" w:rsidRPr="00AA498B" w:rsidRDefault="009F4219" w:rsidP="009F42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E7373A" w:rsidRPr="00AA498B">
              <w:rPr>
                <w:sz w:val="28"/>
                <w:szCs w:val="28"/>
                <w:lang w:val="uk-UA"/>
              </w:rPr>
              <w:t>навички роботи з інформаційно-пошуковими системами в мережі Інтернет</w:t>
            </w:r>
            <w:r w:rsidR="001F70BA" w:rsidRPr="00AA498B">
              <w:rPr>
                <w:sz w:val="28"/>
                <w:szCs w:val="28"/>
                <w:lang w:val="uk-UA"/>
              </w:rPr>
              <w:t xml:space="preserve"> </w:t>
            </w:r>
          </w:p>
          <w:p w:rsidR="00440C9F" w:rsidRPr="00AA498B" w:rsidRDefault="00440C9F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0"/>
                <w:szCs w:val="20"/>
                <w:lang w:val="uk-UA"/>
              </w:rPr>
            </w:pPr>
          </w:p>
        </w:tc>
      </w:tr>
      <w:tr w:rsidR="007B27E9" w:rsidRPr="00AA498B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27E9" w:rsidRPr="00AA498B" w:rsidRDefault="00D87805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2</w:t>
            </w:r>
            <w:r w:rsidR="007B27E9" w:rsidRPr="00AA498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7E9" w:rsidRPr="00AA498B" w:rsidRDefault="007B27E9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FD07E5" w:rsidRPr="00AA498B" w:rsidRDefault="002626D2" w:rsidP="00FD07E5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 xml:space="preserve">1) </w:t>
            </w:r>
            <w:r w:rsidR="00FD07E5" w:rsidRPr="00AA498B">
              <w:rPr>
                <w:sz w:val="28"/>
                <w:szCs w:val="28"/>
              </w:rPr>
              <w:t>аналітичні здібності</w:t>
            </w:r>
            <w:r w:rsidR="00AA498B" w:rsidRPr="00AA498B">
              <w:rPr>
                <w:sz w:val="28"/>
                <w:szCs w:val="28"/>
              </w:rPr>
              <w:t>;</w:t>
            </w:r>
          </w:p>
          <w:p w:rsidR="00761A95" w:rsidRPr="00AA498B" w:rsidRDefault="002626D2" w:rsidP="00761A95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 xml:space="preserve">2) </w:t>
            </w:r>
            <w:r w:rsidR="00761A95" w:rsidRPr="00AA498B">
              <w:rPr>
                <w:sz w:val="28"/>
                <w:szCs w:val="28"/>
              </w:rPr>
              <w:t>діалогове спілкування (письмове і усне);</w:t>
            </w:r>
          </w:p>
          <w:p w:rsidR="00761A95" w:rsidRPr="00AA498B" w:rsidRDefault="00761A95" w:rsidP="00761A95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>3) здатність концентруватися на деталях;</w:t>
            </w:r>
          </w:p>
          <w:p w:rsidR="00761A95" w:rsidRPr="00AA498B" w:rsidRDefault="00761A95" w:rsidP="00761A95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>4) уміння дотримуватись субординації;</w:t>
            </w:r>
          </w:p>
          <w:p w:rsidR="00FD07E5" w:rsidRPr="00AA498B" w:rsidRDefault="002626D2" w:rsidP="00761A95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>5) стійкість</w:t>
            </w:r>
            <w:r w:rsidR="00AA498B" w:rsidRPr="00AA498B">
              <w:rPr>
                <w:sz w:val="28"/>
                <w:szCs w:val="28"/>
              </w:rPr>
              <w:t>;</w:t>
            </w:r>
          </w:p>
          <w:p w:rsidR="00761A95" w:rsidRPr="00AA498B" w:rsidRDefault="00193B7E" w:rsidP="00761A95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>6</w:t>
            </w:r>
            <w:r w:rsidR="00761A95" w:rsidRPr="00AA498B">
              <w:rPr>
                <w:sz w:val="28"/>
                <w:szCs w:val="28"/>
              </w:rPr>
              <w:t>) адаптивність;</w:t>
            </w:r>
          </w:p>
          <w:p w:rsidR="00761A95" w:rsidRPr="00AA498B" w:rsidRDefault="00761A95" w:rsidP="00761A95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lastRenderedPageBreak/>
              <w:t>7) стресостійкість;</w:t>
            </w:r>
          </w:p>
          <w:p w:rsidR="00761A95" w:rsidRPr="00AA498B" w:rsidRDefault="00761A95" w:rsidP="00761A95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>8) вимогливість</w:t>
            </w:r>
            <w:r w:rsidR="00AA498B" w:rsidRPr="00AA498B">
              <w:rPr>
                <w:sz w:val="28"/>
                <w:szCs w:val="28"/>
              </w:rPr>
              <w:t>;</w:t>
            </w:r>
          </w:p>
          <w:p w:rsidR="00A54CA8" w:rsidRDefault="00761A95" w:rsidP="00A54CA8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>9) навички розв’язання проблем</w:t>
            </w:r>
          </w:p>
          <w:p w:rsidR="006616C1" w:rsidRPr="006616C1" w:rsidRDefault="006616C1" w:rsidP="00A54CA8">
            <w:pPr>
              <w:tabs>
                <w:tab w:val="left" w:pos="2895"/>
              </w:tabs>
              <w:rPr>
                <w:sz w:val="16"/>
                <w:szCs w:val="16"/>
              </w:rPr>
            </w:pPr>
          </w:p>
        </w:tc>
      </w:tr>
      <w:tr w:rsidR="001353B0" w:rsidRPr="00AA498B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FD07E5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lastRenderedPageBreak/>
              <w:t>3</w:t>
            </w:r>
            <w:r w:rsidR="001353B0" w:rsidRPr="00AA498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 xml:space="preserve">Особистісні </w:t>
            </w:r>
            <w:r w:rsidR="00A54CA8" w:rsidRPr="00AA498B">
              <w:rPr>
                <w:sz w:val="28"/>
                <w:szCs w:val="28"/>
                <w:lang w:eastAsia="ru-RU"/>
              </w:rPr>
              <w:t>якості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A498B" w:rsidRDefault="00AA498B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A498B">
              <w:rPr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AA498B">
              <w:rPr>
                <w:sz w:val="28"/>
                <w:szCs w:val="28"/>
                <w:lang w:val="uk-UA"/>
              </w:rPr>
              <w:t>інноваційність</w:t>
            </w:r>
            <w:proofErr w:type="spellEnd"/>
            <w:r w:rsidRPr="00AA498B">
              <w:rPr>
                <w:sz w:val="28"/>
                <w:szCs w:val="28"/>
                <w:lang w:val="uk-UA"/>
              </w:rPr>
              <w:t>;</w:t>
            </w:r>
          </w:p>
          <w:p w:rsidR="00B739DA" w:rsidRDefault="00B739D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 надійність;</w:t>
            </w:r>
          </w:p>
          <w:p w:rsidR="00B739DA" w:rsidRPr="00AA498B" w:rsidRDefault="00B739D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 порядність;</w:t>
            </w:r>
          </w:p>
          <w:p w:rsidR="00AA498B" w:rsidRPr="00AA498B" w:rsidRDefault="00B739D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A498B" w:rsidRPr="00AA498B">
              <w:rPr>
                <w:sz w:val="28"/>
                <w:szCs w:val="28"/>
                <w:lang w:val="uk-UA"/>
              </w:rPr>
              <w:t>) дисциплінованість;</w:t>
            </w:r>
          </w:p>
          <w:p w:rsidR="001353B0" w:rsidRPr="00AA498B" w:rsidRDefault="00B739D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54CA8" w:rsidRPr="00AA498B">
              <w:rPr>
                <w:sz w:val="28"/>
                <w:szCs w:val="28"/>
                <w:lang w:val="uk-UA"/>
              </w:rPr>
              <w:t>) емоційна стабільність</w:t>
            </w:r>
            <w:r w:rsidR="001353B0" w:rsidRPr="00AA498B">
              <w:rPr>
                <w:sz w:val="28"/>
                <w:szCs w:val="28"/>
                <w:lang w:val="uk-UA"/>
              </w:rPr>
              <w:t>;</w:t>
            </w:r>
            <w:bookmarkStart w:id="23" w:name="n110"/>
            <w:bookmarkEnd w:id="23"/>
          </w:p>
          <w:p w:rsidR="001353B0" w:rsidRPr="00AA498B" w:rsidRDefault="00B739D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A54CA8" w:rsidRPr="00AA498B">
              <w:rPr>
                <w:sz w:val="28"/>
                <w:szCs w:val="28"/>
                <w:lang w:val="uk-UA"/>
              </w:rPr>
              <w:t>) повага до інших</w:t>
            </w:r>
            <w:r w:rsidR="001353B0" w:rsidRPr="00AA498B">
              <w:rPr>
                <w:sz w:val="28"/>
                <w:szCs w:val="28"/>
                <w:lang w:val="uk-UA"/>
              </w:rPr>
              <w:t>;</w:t>
            </w:r>
          </w:p>
          <w:p w:rsidR="001353B0" w:rsidRPr="00AA498B" w:rsidRDefault="00B739D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24" w:name="n111"/>
            <w:bookmarkEnd w:id="24"/>
            <w:r>
              <w:rPr>
                <w:sz w:val="28"/>
                <w:szCs w:val="28"/>
                <w:lang w:val="uk-UA"/>
              </w:rPr>
              <w:t>7</w:t>
            </w:r>
            <w:r w:rsidR="00A54CA8" w:rsidRPr="00AA498B">
              <w:rPr>
                <w:sz w:val="28"/>
                <w:szCs w:val="28"/>
                <w:lang w:val="uk-UA"/>
              </w:rPr>
              <w:t>) відповідальність</w:t>
            </w:r>
            <w:r w:rsidR="001353B0" w:rsidRPr="00AA498B">
              <w:rPr>
                <w:sz w:val="28"/>
                <w:szCs w:val="28"/>
                <w:lang w:val="uk-UA"/>
              </w:rPr>
              <w:t>;</w:t>
            </w:r>
          </w:p>
          <w:p w:rsidR="00017D2A" w:rsidRPr="00AA498B" w:rsidRDefault="00017D2A" w:rsidP="00B739D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val="uk-UA"/>
              </w:rPr>
            </w:pPr>
            <w:bookmarkStart w:id="25" w:name="n112"/>
            <w:bookmarkStart w:id="26" w:name="n113"/>
            <w:bookmarkStart w:id="27" w:name="n114"/>
            <w:bookmarkStart w:id="28" w:name="n115"/>
            <w:bookmarkStart w:id="29" w:name="n116"/>
            <w:bookmarkEnd w:id="25"/>
            <w:bookmarkEnd w:id="26"/>
            <w:bookmarkEnd w:id="27"/>
            <w:bookmarkEnd w:id="28"/>
            <w:bookmarkEnd w:id="29"/>
          </w:p>
        </w:tc>
      </w:tr>
      <w:tr w:rsidR="001353B0" w:rsidRPr="00AA498B" w:rsidTr="000C76FA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FD07E5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AA498B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1353B0" w:rsidRPr="00AA498B" w:rsidTr="000C76FA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center"/>
              <w:textAlignment w:val="baseline"/>
              <w:rPr>
                <w:b/>
                <w:sz w:val="16"/>
                <w:szCs w:val="16"/>
                <w:lang w:val="uk-UA"/>
              </w:rPr>
            </w:pPr>
          </w:p>
        </w:tc>
      </w:tr>
      <w:tr w:rsidR="001353B0" w:rsidRPr="00AA498B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39326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39326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AA498B">
              <w:rPr>
                <w:b/>
                <w:sz w:val="28"/>
                <w:szCs w:val="28"/>
                <w:lang w:eastAsia="ru-RU"/>
              </w:rPr>
              <w:t>Вимога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AA498B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1353B0" w:rsidRPr="00AA498B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39326C">
            <w:pPr>
              <w:suppressAutoHyphens w:val="0"/>
              <w:jc w:val="center"/>
              <w:textAlignment w:val="baseline"/>
              <w:rPr>
                <w:b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39326C">
            <w:pPr>
              <w:suppressAutoHyphens w:val="0"/>
              <w:textAlignment w:val="baseline"/>
              <w:rPr>
                <w:b/>
                <w:sz w:val="12"/>
                <w:szCs w:val="12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12"/>
                <w:szCs w:val="12"/>
                <w:lang w:val="uk-UA"/>
              </w:rPr>
            </w:pPr>
          </w:p>
        </w:tc>
      </w:tr>
      <w:tr w:rsidR="001353B0" w:rsidRPr="00AA498B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Знання законодавства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BD764E">
            <w:pPr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 xml:space="preserve">1) Конституція України; </w:t>
            </w:r>
          </w:p>
          <w:p w:rsidR="001353B0" w:rsidRDefault="00FD07E5" w:rsidP="009F4219">
            <w:pPr>
              <w:jc w:val="both"/>
              <w:rPr>
                <w:sz w:val="28"/>
                <w:szCs w:val="28"/>
              </w:rPr>
            </w:pPr>
            <w:r w:rsidRPr="00AA498B">
              <w:rPr>
                <w:sz w:val="28"/>
                <w:szCs w:val="28"/>
              </w:rPr>
              <w:t>2) Закони</w:t>
            </w:r>
            <w:r w:rsidR="001353B0" w:rsidRPr="00AA498B">
              <w:rPr>
                <w:sz w:val="28"/>
                <w:szCs w:val="28"/>
              </w:rPr>
              <w:t xml:space="preserve"> України: „Про державну </w:t>
            </w:r>
            <w:proofErr w:type="spellStart"/>
            <w:r w:rsidR="001353B0" w:rsidRPr="00AA498B">
              <w:rPr>
                <w:sz w:val="28"/>
                <w:szCs w:val="28"/>
              </w:rPr>
              <w:t>службу”</w:t>
            </w:r>
            <w:proofErr w:type="spellEnd"/>
            <w:r w:rsidR="001353B0" w:rsidRPr="00AA498B">
              <w:rPr>
                <w:sz w:val="28"/>
                <w:szCs w:val="28"/>
              </w:rPr>
              <w:t xml:space="preserve">; „Про запобігання </w:t>
            </w:r>
            <w:proofErr w:type="spellStart"/>
            <w:r w:rsidR="001353B0" w:rsidRPr="00AA498B">
              <w:rPr>
                <w:sz w:val="28"/>
                <w:szCs w:val="28"/>
              </w:rPr>
              <w:t>корупції”</w:t>
            </w:r>
            <w:proofErr w:type="spellEnd"/>
          </w:p>
          <w:p w:rsidR="009F4219" w:rsidRPr="009F4219" w:rsidRDefault="009F4219" w:rsidP="009F4219">
            <w:pPr>
              <w:jc w:val="both"/>
              <w:rPr>
                <w:sz w:val="16"/>
                <w:szCs w:val="16"/>
              </w:rPr>
            </w:pPr>
          </w:p>
        </w:tc>
      </w:tr>
      <w:tr w:rsidR="001353B0" w:rsidRPr="00AA498B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AA498B">
              <w:rPr>
                <w:sz w:val="28"/>
                <w:shd w:val="clear" w:color="auto" w:fill="FFFFFF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AA498B" w:rsidRDefault="001353B0" w:rsidP="0039326C">
            <w:pPr>
              <w:tabs>
                <w:tab w:val="left" w:pos="348"/>
              </w:tabs>
              <w:suppressAutoHyphens w:val="0"/>
              <w:ind w:left="56"/>
              <w:textAlignment w:val="baseline"/>
              <w:rPr>
                <w:sz w:val="28"/>
              </w:rPr>
            </w:pPr>
            <w:r w:rsidRPr="00AA498B">
              <w:rPr>
                <w:sz w:val="28"/>
              </w:rPr>
              <w:t xml:space="preserve">1) </w:t>
            </w:r>
            <w:hyperlink r:id="rId9" w:tgtFrame="_blank" w:history="1">
              <w:r w:rsidRPr="00AA498B">
                <w:rPr>
                  <w:rStyle w:val="a4"/>
                  <w:color w:val="auto"/>
                  <w:sz w:val="28"/>
                  <w:u w:val="none"/>
                  <w:bdr w:val="none" w:sz="0" w:space="0" w:color="auto" w:frame="1"/>
                </w:rPr>
                <w:t>Закони України</w:t>
              </w:r>
            </w:hyperlink>
            <w:r w:rsidRPr="00AA498B">
              <w:rPr>
                <w:sz w:val="28"/>
              </w:rPr>
              <w:t>: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 xml:space="preserve">„Про місцеві державні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eastAsia="en-US"/>
              </w:rPr>
              <w:t>адміністрації”</w:t>
            </w:r>
            <w:proofErr w:type="spellEnd"/>
            <w:r w:rsidRPr="00AA498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 xml:space="preserve">„Про військово-цивільні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eastAsia="en-US"/>
              </w:rPr>
              <w:t>адміністрації”</w:t>
            </w:r>
            <w:proofErr w:type="spellEnd"/>
            <w:r w:rsidRPr="00AA498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 xml:space="preserve">„Про місцеве самоврядування в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eastAsia="en-US"/>
              </w:rPr>
              <w:t>Україні”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 xml:space="preserve">„Про Кабінет Міністрів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eastAsia="en-US"/>
              </w:rPr>
              <w:t>України”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 xml:space="preserve">„Про центральні органи виконавчої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eastAsia="en-US"/>
              </w:rPr>
              <w:t>влади”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 xml:space="preserve">„Про доступ до публічної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eastAsia="en-US"/>
              </w:rPr>
              <w:t>інформації”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1353B0" w:rsidRPr="00AA498B" w:rsidRDefault="001353B0" w:rsidP="00597445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 xml:space="preserve">„Про засади запобігання і протидії дискримінації в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eastAsia="en-US"/>
              </w:rPr>
              <w:t>Україні”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  <w:r w:rsidR="00597445" w:rsidRPr="00AA49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498B">
              <w:rPr>
                <w:rFonts w:eastAsia="Calibri"/>
                <w:sz w:val="28"/>
                <w:szCs w:val="28"/>
                <w:lang w:eastAsia="en-US"/>
              </w:rPr>
              <w:t xml:space="preserve">„Про очищення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eastAsia="en-US"/>
              </w:rPr>
              <w:t>влади”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  <w:r w:rsidR="00597445" w:rsidRPr="00AA49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498B">
              <w:rPr>
                <w:rFonts w:eastAsia="Calibri"/>
                <w:sz w:val="28"/>
                <w:szCs w:val="28"/>
                <w:lang w:eastAsia="en-US"/>
              </w:rPr>
              <w:t xml:space="preserve">„Про звернення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eastAsia="en-US"/>
              </w:rPr>
              <w:t>громадян”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  <w:r w:rsidR="00597445" w:rsidRPr="00AA49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„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Основи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законодавства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України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 xml:space="preserve"> про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охорону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здоров’я</w:t>
            </w:r>
            <w:proofErr w:type="spellEnd"/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”;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>2) Кодекс законів про працю України</w:t>
            </w:r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>3) Бюджетний кодекс України</w:t>
            </w:r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sz w:val="28"/>
                <w:szCs w:val="28"/>
              </w:rPr>
              <w:t>4) Кодекс адміністративного судочинства України;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>5) Господарський кодекс України</w:t>
            </w:r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1353B0" w:rsidRPr="00AA498B" w:rsidRDefault="001353B0" w:rsidP="00AA498B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>6) Податковий кодекс України</w:t>
            </w:r>
            <w:r w:rsidRPr="00AA498B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1353B0" w:rsidRPr="00AA498B" w:rsidRDefault="001353B0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>7) Цивільний кодекс України;</w:t>
            </w:r>
          </w:p>
          <w:p w:rsidR="001353B0" w:rsidRPr="006616C1" w:rsidRDefault="001353B0" w:rsidP="006616C1">
            <w:pPr>
              <w:suppressAutoHyphens w:val="0"/>
              <w:ind w:left="56" w:right="124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A498B">
              <w:rPr>
                <w:rFonts w:eastAsia="Calibri"/>
                <w:sz w:val="28"/>
                <w:szCs w:val="28"/>
                <w:lang w:eastAsia="en-US"/>
              </w:rPr>
              <w:t>8) акти Президента України, Верховної Ради України, Кабінету Міністрів України, інші нормативно-правові акти у сфері реалізації державної політики з охорони здоров’я на первинному рівні надання медичної допомоги населенню, їх матеріального та кадрового забезпечення</w:t>
            </w:r>
          </w:p>
        </w:tc>
      </w:tr>
    </w:tbl>
    <w:p w:rsidR="0027754F" w:rsidRDefault="0027754F" w:rsidP="008C4B0B">
      <w:pPr>
        <w:tabs>
          <w:tab w:val="left" w:pos="7088"/>
        </w:tabs>
        <w:jc w:val="both"/>
        <w:rPr>
          <w:sz w:val="28"/>
          <w:szCs w:val="28"/>
        </w:rPr>
      </w:pPr>
    </w:p>
    <w:p w:rsidR="00BC5536" w:rsidRPr="00667F1B" w:rsidRDefault="00BC5536" w:rsidP="00984136">
      <w:pPr>
        <w:tabs>
          <w:tab w:val="left" w:pos="7088"/>
        </w:tabs>
        <w:jc w:val="both"/>
        <w:rPr>
          <w:b/>
          <w:sz w:val="28"/>
          <w:szCs w:val="28"/>
        </w:rPr>
      </w:pPr>
    </w:p>
    <w:sectPr w:rsidR="00BC5536" w:rsidRPr="00667F1B" w:rsidSect="00BB58EC">
      <w:headerReference w:type="even" r:id="rId10"/>
      <w:headerReference w:type="default" r:id="rId11"/>
      <w:pgSz w:w="11906" w:h="16838"/>
      <w:pgMar w:top="1134" w:right="567" w:bottom="1134" w:left="1701" w:header="567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92" w:rsidRDefault="00FB6692" w:rsidP="00FC6DF7">
      <w:r>
        <w:separator/>
      </w:r>
    </w:p>
  </w:endnote>
  <w:endnote w:type="continuationSeparator" w:id="0">
    <w:p w:rsidR="00FB6692" w:rsidRDefault="00FB6692" w:rsidP="00FC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92" w:rsidRDefault="00FB6692" w:rsidP="00FC6DF7">
      <w:r>
        <w:separator/>
      </w:r>
    </w:p>
  </w:footnote>
  <w:footnote w:type="continuationSeparator" w:id="0">
    <w:p w:rsidR="00FB6692" w:rsidRDefault="00FB6692" w:rsidP="00FC6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E" w:rsidRDefault="00AC6650" w:rsidP="00377A26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F4CC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603E" w:rsidRDefault="00FB66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E" w:rsidRDefault="00AC6650" w:rsidP="00DA6DC8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F4CC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21186">
      <w:rPr>
        <w:rStyle w:val="a3"/>
        <w:noProof/>
      </w:rPr>
      <w:t>5</w:t>
    </w:r>
    <w:r>
      <w:rPr>
        <w:rStyle w:val="a3"/>
      </w:rPr>
      <w:fldChar w:fldCharType="end"/>
    </w:r>
  </w:p>
  <w:p w:rsidR="00B1603E" w:rsidRPr="003E76D3" w:rsidRDefault="00FB6692">
    <w:pPr>
      <w:pStyle w:val="a5"/>
      <w:jc w:val="center"/>
      <w:rPr>
        <w:sz w:val="28"/>
        <w:szCs w:val="28"/>
      </w:rPr>
    </w:pPr>
  </w:p>
  <w:p w:rsidR="00B1603E" w:rsidRDefault="00FB66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16F"/>
    <w:multiLevelType w:val="hybridMultilevel"/>
    <w:tmpl w:val="4D06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02D8"/>
    <w:multiLevelType w:val="hybridMultilevel"/>
    <w:tmpl w:val="B48A9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C7EAB"/>
    <w:multiLevelType w:val="multilevel"/>
    <w:tmpl w:val="91A4E61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75"/>
        </w:tabs>
        <w:ind w:left="127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3">
    <w:nsid w:val="7BF947EA"/>
    <w:multiLevelType w:val="multilevel"/>
    <w:tmpl w:val="2C144E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C7"/>
    <w:rsid w:val="00005F4E"/>
    <w:rsid w:val="00017457"/>
    <w:rsid w:val="00017D2A"/>
    <w:rsid w:val="00020118"/>
    <w:rsid w:val="00027372"/>
    <w:rsid w:val="00037414"/>
    <w:rsid w:val="0004085E"/>
    <w:rsid w:val="00085375"/>
    <w:rsid w:val="0008646C"/>
    <w:rsid w:val="00090489"/>
    <w:rsid w:val="000A019B"/>
    <w:rsid w:val="000C1670"/>
    <w:rsid w:val="000C76FA"/>
    <w:rsid w:val="000E3E4C"/>
    <w:rsid w:val="000F57BE"/>
    <w:rsid w:val="000F5DED"/>
    <w:rsid w:val="00102BCA"/>
    <w:rsid w:val="00110694"/>
    <w:rsid w:val="00132BEB"/>
    <w:rsid w:val="001353B0"/>
    <w:rsid w:val="001361BD"/>
    <w:rsid w:val="001536DF"/>
    <w:rsid w:val="001731F5"/>
    <w:rsid w:val="001760A5"/>
    <w:rsid w:val="00193AF2"/>
    <w:rsid w:val="00193B7E"/>
    <w:rsid w:val="001A0C8A"/>
    <w:rsid w:val="001C610E"/>
    <w:rsid w:val="001E5EA5"/>
    <w:rsid w:val="001E6243"/>
    <w:rsid w:val="001F70BA"/>
    <w:rsid w:val="002338ED"/>
    <w:rsid w:val="002512C9"/>
    <w:rsid w:val="002626D2"/>
    <w:rsid w:val="002712E9"/>
    <w:rsid w:val="0027754F"/>
    <w:rsid w:val="002A2889"/>
    <w:rsid w:val="002A602A"/>
    <w:rsid w:val="002A6D99"/>
    <w:rsid w:val="002B6FAD"/>
    <w:rsid w:val="002B78AF"/>
    <w:rsid w:val="002D1676"/>
    <w:rsid w:val="002D5563"/>
    <w:rsid w:val="002E3248"/>
    <w:rsid w:val="0031205C"/>
    <w:rsid w:val="00316277"/>
    <w:rsid w:val="00331AF3"/>
    <w:rsid w:val="00333ED5"/>
    <w:rsid w:val="00340720"/>
    <w:rsid w:val="00343275"/>
    <w:rsid w:val="003446F2"/>
    <w:rsid w:val="003457CC"/>
    <w:rsid w:val="00347640"/>
    <w:rsid w:val="003565F6"/>
    <w:rsid w:val="0038034D"/>
    <w:rsid w:val="0039326C"/>
    <w:rsid w:val="003B6479"/>
    <w:rsid w:val="003C21CC"/>
    <w:rsid w:val="003C45DC"/>
    <w:rsid w:val="003E3831"/>
    <w:rsid w:val="003F090F"/>
    <w:rsid w:val="003F0B7A"/>
    <w:rsid w:val="003F7A22"/>
    <w:rsid w:val="00414296"/>
    <w:rsid w:val="004168BB"/>
    <w:rsid w:val="00417CAE"/>
    <w:rsid w:val="00425FC3"/>
    <w:rsid w:val="0043527C"/>
    <w:rsid w:val="00440C9F"/>
    <w:rsid w:val="00451C72"/>
    <w:rsid w:val="004534A4"/>
    <w:rsid w:val="004556B0"/>
    <w:rsid w:val="004942DE"/>
    <w:rsid w:val="004C51AE"/>
    <w:rsid w:val="004E05C2"/>
    <w:rsid w:val="004F24CA"/>
    <w:rsid w:val="00502130"/>
    <w:rsid w:val="005034E5"/>
    <w:rsid w:val="0050518D"/>
    <w:rsid w:val="0052182A"/>
    <w:rsid w:val="0052567D"/>
    <w:rsid w:val="00525DA3"/>
    <w:rsid w:val="00533A60"/>
    <w:rsid w:val="005459C6"/>
    <w:rsid w:val="00553A09"/>
    <w:rsid w:val="00554E6F"/>
    <w:rsid w:val="00557349"/>
    <w:rsid w:val="0056793A"/>
    <w:rsid w:val="0057466B"/>
    <w:rsid w:val="0059580B"/>
    <w:rsid w:val="00597445"/>
    <w:rsid w:val="005A10D0"/>
    <w:rsid w:val="005A134B"/>
    <w:rsid w:val="005A2A80"/>
    <w:rsid w:val="005B259D"/>
    <w:rsid w:val="005C7868"/>
    <w:rsid w:val="005D299E"/>
    <w:rsid w:val="005D6461"/>
    <w:rsid w:val="005E482C"/>
    <w:rsid w:val="005E65C7"/>
    <w:rsid w:val="005E6DB6"/>
    <w:rsid w:val="00600F2E"/>
    <w:rsid w:val="0061107C"/>
    <w:rsid w:val="006123F4"/>
    <w:rsid w:val="0062322B"/>
    <w:rsid w:val="0063165A"/>
    <w:rsid w:val="00636DEE"/>
    <w:rsid w:val="00655E4C"/>
    <w:rsid w:val="006578E8"/>
    <w:rsid w:val="006616C1"/>
    <w:rsid w:val="00667F1B"/>
    <w:rsid w:val="00684DA1"/>
    <w:rsid w:val="00692343"/>
    <w:rsid w:val="00695064"/>
    <w:rsid w:val="006A0537"/>
    <w:rsid w:val="006A5BE1"/>
    <w:rsid w:val="006A6A80"/>
    <w:rsid w:val="006B2FD0"/>
    <w:rsid w:val="006C2612"/>
    <w:rsid w:val="006C7E1A"/>
    <w:rsid w:val="006C7FCD"/>
    <w:rsid w:val="006D70D7"/>
    <w:rsid w:val="006D772A"/>
    <w:rsid w:val="006E7382"/>
    <w:rsid w:val="006F1F63"/>
    <w:rsid w:val="007435CE"/>
    <w:rsid w:val="00760176"/>
    <w:rsid w:val="00761A95"/>
    <w:rsid w:val="007B051E"/>
    <w:rsid w:val="007B230C"/>
    <w:rsid w:val="007B27E9"/>
    <w:rsid w:val="007C398B"/>
    <w:rsid w:val="007C5853"/>
    <w:rsid w:val="007D6E58"/>
    <w:rsid w:val="007E4E54"/>
    <w:rsid w:val="007F79E6"/>
    <w:rsid w:val="00806FF6"/>
    <w:rsid w:val="00821CDA"/>
    <w:rsid w:val="00842DEF"/>
    <w:rsid w:val="00842EB3"/>
    <w:rsid w:val="00862DE9"/>
    <w:rsid w:val="008722CD"/>
    <w:rsid w:val="00873DE4"/>
    <w:rsid w:val="00874D35"/>
    <w:rsid w:val="00875CDA"/>
    <w:rsid w:val="008A05F7"/>
    <w:rsid w:val="008B3891"/>
    <w:rsid w:val="008C1F5D"/>
    <w:rsid w:val="008C4B0B"/>
    <w:rsid w:val="008D080A"/>
    <w:rsid w:val="008D6FF7"/>
    <w:rsid w:val="0094223D"/>
    <w:rsid w:val="00947124"/>
    <w:rsid w:val="009477D2"/>
    <w:rsid w:val="0095579A"/>
    <w:rsid w:val="00970DA7"/>
    <w:rsid w:val="00974065"/>
    <w:rsid w:val="00982BD8"/>
    <w:rsid w:val="00982D37"/>
    <w:rsid w:val="00984136"/>
    <w:rsid w:val="00991B52"/>
    <w:rsid w:val="009931C1"/>
    <w:rsid w:val="009C3178"/>
    <w:rsid w:val="009E3C17"/>
    <w:rsid w:val="009F0DAE"/>
    <w:rsid w:val="009F4219"/>
    <w:rsid w:val="009F7F46"/>
    <w:rsid w:val="00A171A6"/>
    <w:rsid w:val="00A27601"/>
    <w:rsid w:val="00A440FC"/>
    <w:rsid w:val="00A5333E"/>
    <w:rsid w:val="00A5467E"/>
    <w:rsid w:val="00A54CA8"/>
    <w:rsid w:val="00A74ED5"/>
    <w:rsid w:val="00A825D1"/>
    <w:rsid w:val="00A90519"/>
    <w:rsid w:val="00AA498B"/>
    <w:rsid w:val="00AC40A1"/>
    <w:rsid w:val="00AC4959"/>
    <w:rsid w:val="00AC6650"/>
    <w:rsid w:val="00AD265E"/>
    <w:rsid w:val="00AD4E75"/>
    <w:rsid w:val="00AF3F2E"/>
    <w:rsid w:val="00AF4CC7"/>
    <w:rsid w:val="00AF685D"/>
    <w:rsid w:val="00B004BC"/>
    <w:rsid w:val="00B01243"/>
    <w:rsid w:val="00B124FB"/>
    <w:rsid w:val="00B23D77"/>
    <w:rsid w:val="00B3210D"/>
    <w:rsid w:val="00B54D8A"/>
    <w:rsid w:val="00B63E54"/>
    <w:rsid w:val="00B739DA"/>
    <w:rsid w:val="00B73CF7"/>
    <w:rsid w:val="00B91E69"/>
    <w:rsid w:val="00BA027D"/>
    <w:rsid w:val="00BA74E5"/>
    <w:rsid w:val="00BC5536"/>
    <w:rsid w:val="00BC59A3"/>
    <w:rsid w:val="00BD4186"/>
    <w:rsid w:val="00BD723C"/>
    <w:rsid w:val="00BE086F"/>
    <w:rsid w:val="00C05842"/>
    <w:rsid w:val="00C06B37"/>
    <w:rsid w:val="00C15682"/>
    <w:rsid w:val="00C17033"/>
    <w:rsid w:val="00C21186"/>
    <w:rsid w:val="00C22E6C"/>
    <w:rsid w:val="00C35CB6"/>
    <w:rsid w:val="00C53B87"/>
    <w:rsid w:val="00C6221E"/>
    <w:rsid w:val="00C856A3"/>
    <w:rsid w:val="00C87951"/>
    <w:rsid w:val="00C94944"/>
    <w:rsid w:val="00C977F1"/>
    <w:rsid w:val="00C97A57"/>
    <w:rsid w:val="00CA340B"/>
    <w:rsid w:val="00CA35E9"/>
    <w:rsid w:val="00CD487A"/>
    <w:rsid w:val="00D01AF6"/>
    <w:rsid w:val="00D15FAC"/>
    <w:rsid w:val="00D354B0"/>
    <w:rsid w:val="00D63569"/>
    <w:rsid w:val="00D67667"/>
    <w:rsid w:val="00D729F4"/>
    <w:rsid w:val="00D80535"/>
    <w:rsid w:val="00D8271D"/>
    <w:rsid w:val="00D87805"/>
    <w:rsid w:val="00DC5BD4"/>
    <w:rsid w:val="00E11A0D"/>
    <w:rsid w:val="00E11B26"/>
    <w:rsid w:val="00E140F2"/>
    <w:rsid w:val="00E7373A"/>
    <w:rsid w:val="00E737B1"/>
    <w:rsid w:val="00E82EB6"/>
    <w:rsid w:val="00E86BF2"/>
    <w:rsid w:val="00E97A5A"/>
    <w:rsid w:val="00EB562A"/>
    <w:rsid w:val="00EB574E"/>
    <w:rsid w:val="00EB5DCB"/>
    <w:rsid w:val="00ED1CFE"/>
    <w:rsid w:val="00EE244B"/>
    <w:rsid w:val="00EE2D03"/>
    <w:rsid w:val="00EF1E48"/>
    <w:rsid w:val="00F16122"/>
    <w:rsid w:val="00F24219"/>
    <w:rsid w:val="00F26D8A"/>
    <w:rsid w:val="00F5236E"/>
    <w:rsid w:val="00F57A03"/>
    <w:rsid w:val="00F851D5"/>
    <w:rsid w:val="00FA43CC"/>
    <w:rsid w:val="00FB52EE"/>
    <w:rsid w:val="00FB6692"/>
    <w:rsid w:val="00FC6DF7"/>
    <w:rsid w:val="00FD07E5"/>
    <w:rsid w:val="00FE2C3D"/>
    <w:rsid w:val="00FF146B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4CC7"/>
  </w:style>
  <w:style w:type="character" w:styleId="a4">
    <w:name w:val="Hyperlink"/>
    <w:uiPriority w:val="99"/>
    <w:rsid w:val="00AF4C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4CC7"/>
  </w:style>
  <w:style w:type="paragraph" w:styleId="a5">
    <w:name w:val="header"/>
    <w:basedOn w:val="a"/>
    <w:link w:val="a6"/>
    <w:uiPriority w:val="99"/>
    <w:rsid w:val="00AF4C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CC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snmenutitle">
    <w:name w:val="sn_menu_title"/>
    <w:basedOn w:val="a0"/>
    <w:rsid w:val="00AF4CC7"/>
  </w:style>
  <w:style w:type="paragraph" w:customStyle="1" w:styleId="rvps2">
    <w:name w:val="rvps2"/>
    <w:basedOn w:val="a"/>
    <w:rsid w:val="00AF4CC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qFormat/>
    <w:rsid w:val="00AF4CC7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AF4CC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F4CC7"/>
    <w:pPr>
      <w:widowControl w:val="0"/>
      <w:shd w:val="clear" w:color="auto" w:fill="FFFFFF"/>
      <w:suppressAutoHyphens w:val="0"/>
      <w:spacing w:line="317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rvts9">
    <w:name w:val="rvts9"/>
    <w:basedOn w:val="a0"/>
    <w:rsid w:val="0039326C"/>
  </w:style>
  <w:style w:type="character" w:customStyle="1" w:styleId="211pt">
    <w:name w:val="Основной текст (2) + 11 pt"/>
    <w:basedOn w:val="2"/>
    <w:uiPriority w:val="99"/>
    <w:rsid w:val="001353B0"/>
    <w:rPr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A54CA8"/>
    <w:pPr>
      <w:ind w:left="720"/>
      <w:contextualSpacing/>
    </w:pPr>
  </w:style>
  <w:style w:type="character" w:customStyle="1" w:styleId="a9">
    <w:name w:val="Основной текст_"/>
    <w:link w:val="1"/>
    <w:locked/>
    <w:rsid w:val="003C21C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C21CC"/>
    <w:pPr>
      <w:widowControl w:val="0"/>
      <w:shd w:val="clear" w:color="auto" w:fill="FFFFFF"/>
      <w:suppressAutoHyphens w:val="0"/>
      <w:spacing w:before="5940" w:line="312" w:lineRule="exact"/>
      <w:jc w:val="center"/>
    </w:pPr>
    <w:rPr>
      <w:rFonts w:asciiTheme="minorHAnsi" w:eastAsiaTheme="minorHAnsi" w:hAnsiTheme="minorHAnsi" w:cstheme="minorBidi"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1700-1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26</cp:revision>
  <cp:lastPrinted>2019-05-10T09:38:00Z</cp:lastPrinted>
  <dcterms:created xsi:type="dcterms:W3CDTF">2018-11-14T10:36:00Z</dcterms:created>
  <dcterms:modified xsi:type="dcterms:W3CDTF">2019-05-10T10:55:00Z</dcterms:modified>
</cp:coreProperties>
</file>